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C3" w:rsidRDefault="00C00AC3" w:rsidP="00C00AC3">
      <w:pPr>
        <w:widowControl w:val="0"/>
        <w:tabs>
          <w:tab w:val="right" w:leader="hyphen" w:pos="9072"/>
        </w:tabs>
        <w:spacing w:before="120"/>
        <w:ind w:left="0" w:firstLine="0"/>
        <w:rPr>
          <w:rFonts w:ascii="Arial Narrow" w:hAnsi="Arial Narrow" w:cs="Arial"/>
          <w:b/>
          <w:szCs w:val="24"/>
        </w:rPr>
      </w:pPr>
      <w:r w:rsidRPr="00C00AC3">
        <w:rPr>
          <w:rFonts w:ascii="Arial Narrow" w:hAnsi="Arial Narrow" w:cs="Arial"/>
          <w:b/>
          <w:szCs w:val="24"/>
        </w:rPr>
        <w:t>Załącznik do Raportu Bieżącego nr 22/2013</w:t>
      </w:r>
    </w:p>
    <w:p w:rsidR="00C00AC3" w:rsidRPr="00C00AC3" w:rsidRDefault="00C00AC3" w:rsidP="00C00AC3">
      <w:pPr>
        <w:widowControl w:val="0"/>
        <w:tabs>
          <w:tab w:val="right" w:leader="hyphen" w:pos="9072"/>
        </w:tabs>
        <w:spacing w:before="120"/>
        <w:ind w:left="0" w:firstLine="0"/>
        <w:rPr>
          <w:rFonts w:ascii="Arial Narrow" w:hAnsi="Arial Narrow" w:cs="Arial"/>
          <w:b/>
          <w:szCs w:val="24"/>
        </w:rPr>
      </w:pPr>
    </w:p>
    <w:p w:rsidR="00C00AC3" w:rsidRPr="00C00AC3" w:rsidRDefault="00C00AC3" w:rsidP="00C00AC3">
      <w:pPr>
        <w:keepNext/>
        <w:tabs>
          <w:tab w:val="right" w:leader="hyphen" w:pos="9072"/>
        </w:tabs>
        <w:spacing w:before="120"/>
        <w:ind w:left="0" w:firstLine="0"/>
        <w:rPr>
          <w:rFonts w:ascii="Arial Narrow" w:hAnsi="Arial Narrow" w:cs="Arial"/>
          <w:b/>
          <w:szCs w:val="24"/>
        </w:rPr>
      </w:pPr>
      <w:r w:rsidRPr="00F84875">
        <w:rPr>
          <w:rFonts w:ascii="Arial Narrow" w:hAnsi="Arial Narrow" w:cs="Arial"/>
          <w:szCs w:val="24"/>
        </w:rPr>
        <w:t>Działając na podstawie art. </w:t>
      </w:r>
      <w:smartTag w:uri="pwplexatsmarttags/smarttagmodule" w:element="Number2Word">
        <w:r w:rsidRPr="00F84875">
          <w:rPr>
            <w:rFonts w:ascii="Arial Narrow" w:hAnsi="Arial Narrow" w:cs="Arial"/>
            <w:szCs w:val="24"/>
          </w:rPr>
          <w:t>430</w:t>
        </w:r>
      </w:smartTag>
      <w:r w:rsidRPr="00F84875">
        <w:rPr>
          <w:rFonts w:ascii="Arial Narrow" w:hAnsi="Arial Narrow" w:cs="Arial"/>
          <w:szCs w:val="24"/>
        </w:rPr>
        <w:t xml:space="preserve"> Kodeksu spółek handlowych oraz § </w:t>
      </w:r>
      <w:smartTag w:uri="pwplexatsmarttags/smarttagmodule" w:element="Number2Word">
        <w:r w:rsidRPr="00F84875">
          <w:rPr>
            <w:rFonts w:ascii="Arial Narrow" w:hAnsi="Arial Narrow" w:cs="Arial"/>
            <w:szCs w:val="24"/>
          </w:rPr>
          <w:t>6</w:t>
        </w:r>
      </w:smartTag>
      <w:r w:rsidRPr="00F84875">
        <w:rPr>
          <w:rFonts w:ascii="Arial Narrow" w:hAnsi="Arial Narrow" w:cs="Arial"/>
          <w:szCs w:val="24"/>
        </w:rPr>
        <w:t xml:space="preserve"> pkt III ust. </w:t>
      </w:r>
      <w:smartTag w:uri="pwplexatsmarttags/smarttagmodule" w:element="Number2Word">
        <w:r w:rsidRPr="00F84875">
          <w:rPr>
            <w:rFonts w:ascii="Arial Narrow" w:hAnsi="Arial Narrow" w:cs="Arial"/>
            <w:szCs w:val="24"/>
          </w:rPr>
          <w:t>1</w:t>
        </w:r>
      </w:smartTag>
      <w:r w:rsidRPr="00F84875">
        <w:rPr>
          <w:rFonts w:ascii="Arial Narrow" w:hAnsi="Arial Narrow" w:cs="Arial"/>
          <w:szCs w:val="24"/>
        </w:rPr>
        <w:t xml:space="preserve"> </w:t>
      </w:r>
      <w:proofErr w:type="spellStart"/>
      <w:r w:rsidRPr="00F84875">
        <w:rPr>
          <w:rFonts w:ascii="Arial Narrow" w:hAnsi="Arial Narrow" w:cs="Arial"/>
          <w:szCs w:val="24"/>
        </w:rPr>
        <w:t>ppkt</w:t>
      </w:r>
      <w:proofErr w:type="spellEnd"/>
      <w:r w:rsidRPr="00F84875">
        <w:rPr>
          <w:rFonts w:ascii="Arial Narrow" w:hAnsi="Arial Narrow" w:cs="Arial"/>
          <w:szCs w:val="24"/>
        </w:rPr>
        <w:t xml:space="preserve"> (b) Statutu Spółki, Zwyczajne Walne Zgromadzenie spółki </w:t>
      </w:r>
      <w:r w:rsidRPr="00F84875">
        <w:rPr>
          <w:rFonts w:ascii="Arial Narrow" w:hAnsi="Arial Narrow"/>
          <w:szCs w:val="24"/>
        </w:rPr>
        <w:t>pod firmą ARCUS Spółka Akcyjna z siedzibą w Warszawie,</w:t>
      </w:r>
      <w:r w:rsidRPr="00F84875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Uchwałą </w:t>
      </w:r>
      <w:r w:rsidRPr="00F84875">
        <w:rPr>
          <w:rFonts w:ascii="Arial Narrow" w:hAnsi="Arial Narrow"/>
          <w:b/>
          <w:szCs w:val="24"/>
        </w:rPr>
        <w:t>nr 22</w:t>
      </w:r>
      <w:r>
        <w:rPr>
          <w:rFonts w:ascii="Arial Narrow" w:hAnsi="Arial Narrow"/>
          <w:b/>
          <w:szCs w:val="24"/>
        </w:rPr>
        <w:t xml:space="preserve"> </w:t>
      </w:r>
      <w:r w:rsidRPr="00F84875">
        <w:rPr>
          <w:rFonts w:ascii="Arial Narrow" w:hAnsi="Arial Narrow"/>
          <w:b/>
          <w:szCs w:val="24"/>
        </w:rPr>
        <w:t>w sprawie zmian w treści Statutu Spółki</w:t>
      </w:r>
      <w:r>
        <w:rPr>
          <w:rFonts w:ascii="Arial Narrow" w:hAnsi="Arial Narrow"/>
          <w:b/>
          <w:szCs w:val="24"/>
        </w:rPr>
        <w:t>,</w:t>
      </w:r>
      <w:bookmarkStart w:id="0" w:name="_GoBack"/>
      <w:bookmarkEnd w:id="0"/>
      <w:r>
        <w:rPr>
          <w:rFonts w:ascii="Arial Narrow" w:hAnsi="Arial Narrow"/>
          <w:b/>
          <w:szCs w:val="24"/>
        </w:rPr>
        <w:t xml:space="preserve"> </w:t>
      </w:r>
      <w:r w:rsidRPr="00F84875">
        <w:rPr>
          <w:rFonts w:ascii="Arial Narrow" w:hAnsi="Arial Narrow" w:cs="Arial"/>
          <w:szCs w:val="24"/>
        </w:rPr>
        <w:t xml:space="preserve">po pozytywnym zaopiniowaniu przez Radę Nadzorczą Spółki, </w:t>
      </w:r>
      <w:r w:rsidRPr="00C00AC3">
        <w:rPr>
          <w:rFonts w:ascii="Arial Narrow" w:hAnsi="Arial Narrow" w:cs="Arial"/>
          <w:b/>
          <w:szCs w:val="24"/>
        </w:rPr>
        <w:t xml:space="preserve">zmienia Statut Spółki w ten sposób, że: </w:t>
      </w:r>
    </w:p>
    <w:p w:rsidR="00C00AC3" w:rsidRPr="00F84875" w:rsidRDefault="00C00AC3" w:rsidP="00C00AC3">
      <w:pPr>
        <w:widowControl w:val="0"/>
        <w:tabs>
          <w:tab w:val="right" w:leader="hyphen" w:pos="9072"/>
        </w:tabs>
        <w:ind w:left="0" w:firstLine="0"/>
        <w:rPr>
          <w:rFonts w:ascii="Arial Narrow" w:hAnsi="Arial Narrow"/>
          <w:iCs/>
          <w:color w:val="000000"/>
          <w:szCs w:val="24"/>
        </w:rPr>
      </w:pPr>
      <w:smartTag w:uri="pwplexatsmarttags/smarttagmodule" w:element="Number2Word">
        <w:r w:rsidRPr="00F84875">
          <w:rPr>
            <w:rFonts w:ascii="Arial Narrow" w:hAnsi="Arial Narrow"/>
            <w:b/>
            <w:iCs/>
            <w:color w:val="000000"/>
            <w:szCs w:val="24"/>
          </w:rPr>
          <w:t>1</w:t>
        </w:r>
      </w:smartTag>
      <w:r w:rsidRPr="00F84875">
        <w:rPr>
          <w:rFonts w:ascii="Arial Narrow" w:hAnsi="Arial Narrow"/>
          <w:b/>
          <w:iCs/>
          <w:color w:val="000000"/>
          <w:szCs w:val="24"/>
        </w:rPr>
        <w:t>.</w:t>
      </w:r>
      <w:r w:rsidRPr="00F84875">
        <w:rPr>
          <w:rFonts w:ascii="Arial Narrow" w:hAnsi="Arial Narrow"/>
          <w:iCs/>
          <w:color w:val="000000"/>
          <w:szCs w:val="24"/>
        </w:rPr>
        <w:t> § </w:t>
      </w:r>
      <w:smartTag w:uri="pwplexatsmarttags/smarttagmodule" w:element="Number2Word">
        <w:r w:rsidRPr="00F84875">
          <w:rPr>
            <w:rFonts w:ascii="Arial Narrow" w:hAnsi="Arial Narrow"/>
            <w:iCs/>
            <w:color w:val="000000"/>
            <w:szCs w:val="24"/>
          </w:rPr>
          <w:t>7</w:t>
        </w:r>
      </w:smartTag>
      <w:r w:rsidRPr="00F84875">
        <w:rPr>
          <w:rFonts w:ascii="Arial Narrow" w:hAnsi="Arial Narrow"/>
          <w:iCs/>
          <w:color w:val="000000"/>
          <w:szCs w:val="24"/>
        </w:rPr>
        <w:t xml:space="preserve"> pkt </w:t>
      </w:r>
      <w:smartTag w:uri="pwplexatsmarttags/smarttagmodule" w:element="Number2Word">
        <w:r w:rsidRPr="00F84875">
          <w:rPr>
            <w:rFonts w:ascii="Arial Narrow" w:hAnsi="Arial Narrow"/>
            <w:iCs/>
            <w:color w:val="000000"/>
            <w:szCs w:val="24"/>
          </w:rPr>
          <w:t>1</w:t>
        </w:r>
      </w:smartTag>
      <w:r w:rsidRPr="00F84875">
        <w:rPr>
          <w:rFonts w:ascii="Arial Narrow" w:hAnsi="Arial Narrow"/>
          <w:iCs/>
          <w:color w:val="000000"/>
          <w:szCs w:val="24"/>
        </w:rPr>
        <w:t xml:space="preserve"> Statutu Spółki (</w:t>
      </w:r>
      <w:r w:rsidRPr="00F84875">
        <w:rPr>
          <w:rFonts w:ascii="Arial Narrow" w:hAnsi="Arial Narrow" w:cs="Arial"/>
          <w:color w:val="000000"/>
          <w:szCs w:val="24"/>
        </w:rPr>
        <w:t>Gospodarka Spółki</w:t>
      </w:r>
      <w:r w:rsidRPr="00F84875">
        <w:rPr>
          <w:rFonts w:ascii="Arial Narrow" w:hAnsi="Arial Narrow"/>
          <w:iCs/>
          <w:color w:val="000000"/>
          <w:szCs w:val="24"/>
        </w:rPr>
        <w:t xml:space="preserve">) w dotychczasowym brzmieniu: </w:t>
      </w:r>
    </w:p>
    <w:p w:rsidR="00C00AC3" w:rsidRPr="00F84875" w:rsidRDefault="00C00AC3" w:rsidP="00C00AC3">
      <w:pPr>
        <w:tabs>
          <w:tab w:val="right" w:leader="hyphen" w:pos="9072"/>
        </w:tabs>
        <w:ind w:left="0" w:firstLine="0"/>
        <w:rPr>
          <w:rFonts w:ascii="Arial Narrow" w:hAnsi="Arial Narrow" w:cs="Arial"/>
          <w:color w:val="000000"/>
          <w:szCs w:val="24"/>
        </w:rPr>
      </w:pPr>
      <w:r w:rsidRPr="00F84875">
        <w:rPr>
          <w:rFonts w:ascii="Arial Narrow" w:hAnsi="Arial Narrow" w:cs="Arial"/>
          <w:color w:val="000000"/>
          <w:szCs w:val="24"/>
        </w:rPr>
        <w:t xml:space="preserve">„Roczne sprawozdanie finansowe oraz roczne sprawozdanie Zarządu z działalności Spółki powinny być sporządzone przez Zarząd najpóźniej w ciągu trzech miesięcy od zakończenia roku obrotowego.” </w:t>
      </w:r>
    </w:p>
    <w:p w:rsidR="00C00AC3" w:rsidRPr="00F84875" w:rsidRDefault="00C00AC3" w:rsidP="00C00AC3">
      <w:pPr>
        <w:widowControl w:val="0"/>
        <w:tabs>
          <w:tab w:val="right" w:leader="hyphen" w:pos="9072"/>
        </w:tabs>
        <w:ind w:left="0" w:firstLine="0"/>
        <w:rPr>
          <w:rFonts w:ascii="Arial Narrow" w:hAnsi="Arial Narrow"/>
          <w:iCs/>
          <w:color w:val="000000"/>
          <w:szCs w:val="24"/>
        </w:rPr>
      </w:pPr>
      <w:r w:rsidRPr="00F84875">
        <w:rPr>
          <w:rFonts w:ascii="Arial Narrow" w:hAnsi="Arial Narrow"/>
          <w:iCs/>
          <w:color w:val="000000"/>
          <w:szCs w:val="24"/>
        </w:rPr>
        <w:t xml:space="preserve">zastępuje się brzmieniem: </w:t>
      </w:r>
    </w:p>
    <w:p w:rsidR="00C00AC3" w:rsidRPr="00F84875" w:rsidRDefault="00C00AC3" w:rsidP="00C00AC3">
      <w:pPr>
        <w:tabs>
          <w:tab w:val="right" w:leader="hyphen" w:pos="9072"/>
        </w:tabs>
        <w:autoSpaceDE w:val="0"/>
        <w:autoSpaceDN w:val="0"/>
        <w:adjustRightInd w:val="0"/>
        <w:ind w:left="0" w:firstLine="0"/>
        <w:rPr>
          <w:rFonts w:ascii="Arial Narrow" w:hAnsi="Arial Narrow" w:cs="Arial"/>
          <w:bCs/>
          <w:iCs/>
          <w:color w:val="000000"/>
          <w:szCs w:val="24"/>
        </w:rPr>
      </w:pPr>
      <w:r w:rsidRPr="00F84875">
        <w:rPr>
          <w:rFonts w:ascii="Arial Narrow" w:hAnsi="Arial Narrow" w:cs="Arial"/>
          <w:bCs/>
          <w:iCs/>
          <w:color w:val="000000"/>
          <w:szCs w:val="24"/>
        </w:rPr>
        <w:t xml:space="preserve">„Roczne sprawozdanie finansowe powinno być sporządzone </w:t>
      </w:r>
      <w:r w:rsidRPr="00F84875">
        <w:rPr>
          <w:rFonts w:ascii="Arial Narrow" w:hAnsi="Arial Narrow" w:cs="Arial"/>
          <w:color w:val="000000"/>
          <w:szCs w:val="24"/>
        </w:rPr>
        <w:t>przez Zarząd</w:t>
      </w:r>
      <w:r w:rsidRPr="00F84875">
        <w:rPr>
          <w:rFonts w:ascii="Arial Narrow" w:hAnsi="Arial Narrow" w:cs="Arial"/>
          <w:bCs/>
          <w:iCs/>
          <w:color w:val="000000"/>
          <w:szCs w:val="24"/>
        </w:rPr>
        <w:t xml:space="preserve"> najpóźniej </w:t>
      </w:r>
      <w:r w:rsidRPr="00F84875">
        <w:rPr>
          <w:rFonts w:ascii="Arial Narrow" w:hAnsi="Arial Narrow" w:cs="Arial"/>
          <w:color w:val="000000"/>
          <w:szCs w:val="24"/>
        </w:rPr>
        <w:t xml:space="preserve">w ciągu trzech </w:t>
      </w:r>
      <w:r w:rsidRPr="00F84875">
        <w:rPr>
          <w:rFonts w:ascii="Arial Narrow" w:hAnsi="Arial Narrow" w:cs="Arial"/>
          <w:bCs/>
          <w:iCs/>
          <w:color w:val="000000"/>
          <w:szCs w:val="24"/>
        </w:rPr>
        <w:t xml:space="preserve"> miesięcy od zakończenia roku obrotowego.” </w:t>
      </w:r>
    </w:p>
    <w:p w:rsidR="00C00AC3" w:rsidRPr="00F84875" w:rsidRDefault="00C00AC3" w:rsidP="00C00AC3">
      <w:pPr>
        <w:widowControl w:val="0"/>
        <w:tabs>
          <w:tab w:val="right" w:leader="hyphen" w:pos="9072"/>
        </w:tabs>
        <w:spacing w:before="120"/>
        <w:ind w:left="0" w:firstLine="0"/>
        <w:rPr>
          <w:rFonts w:ascii="Arial Narrow" w:hAnsi="Arial Narrow"/>
          <w:iCs/>
          <w:color w:val="000000"/>
          <w:szCs w:val="24"/>
        </w:rPr>
      </w:pPr>
      <w:smartTag w:uri="pwplexatsmarttags/smarttagmodule" w:element="Number2Word">
        <w:r w:rsidRPr="00F84875">
          <w:rPr>
            <w:rFonts w:ascii="Arial Narrow" w:hAnsi="Arial Narrow"/>
            <w:b/>
            <w:iCs/>
            <w:color w:val="000000"/>
            <w:szCs w:val="24"/>
          </w:rPr>
          <w:t>2</w:t>
        </w:r>
      </w:smartTag>
      <w:r w:rsidRPr="00F84875">
        <w:rPr>
          <w:rFonts w:ascii="Arial Narrow" w:hAnsi="Arial Narrow"/>
          <w:b/>
          <w:iCs/>
          <w:color w:val="000000"/>
          <w:szCs w:val="24"/>
        </w:rPr>
        <w:t>.</w:t>
      </w:r>
      <w:r w:rsidRPr="00F84875">
        <w:rPr>
          <w:rFonts w:ascii="Arial Narrow" w:hAnsi="Arial Narrow"/>
          <w:iCs/>
          <w:color w:val="000000"/>
          <w:szCs w:val="24"/>
        </w:rPr>
        <w:t> § </w:t>
      </w:r>
      <w:smartTag w:uri="pwplexatsmarttags/smarttagmodule" w:element="Number2Word">
        <w:r w:rsidRPr="00F84875">
          <w:rPr>
            <w:rFonts w:ascii="Arial Narrow" w:hAnsi="Arial Narrow"/>
            <w:iCs/>
            <w:color w:val="000000"/>
            <w:szCs w:val="24"/>
          </w:rPr>
          <w:t>3</w:t>
        </w:r>
      </w:smartTag>
      <w:r w:rsidRPr="00F84875">
        <w:rPr>
          <w:rFonts w:ascii="Arial Narrow" w:hAnsi="Arial Narrow"/>
          <w:iCs/>
          <w:color w:val="000000"/>
          <w:szCs w:val="24"/>
        </w:rPr>
        <w:t xml:space="preserve"> Statutu Spółki (</w:t>
      </w:r>
      <w:r w:rsidRPr="00F84875">
        <w:rPr>
          <w:rFonts w:ascii="Arial Narrow" w:hAnsi="Arial Narrow" w:cs="Arial"/>
          <w:b/>
          <w:color w:val="000000"/>
          <w:szCs w:val="24"/>
        </w:rPr>
        <w:t>kapitał Spółki i akcje</w:t>
      </w:r>
      <w:r w:rsidRPr="00F84875">
        <w:rPr>
          <w:rFonts w:ascii="Arial Narrow" w:hAnsi="Arial Narrow"/>
          <w:iCs/>
          <w:color w:val="000000"/>
          <w:szCs w:val="24"/>
        </w:rPr>
        <w:t xml:space="preserve">) w dotychczasowym brzmieniu: </w:t>
      </w:r>
    </w:p>
    <w:p w:rsidR="00C00AC3" w:rsidRPr="00F84875" w:rsidRDefault="00C00AC3" w:rsidP="00C00AC3">
      <w:pPr>
        <w:tabs>
          <w:tab w:val="right" w:leader="hyphen" w:pos="9072"/>
        </w:tabs>
        <w:autoSpaceDE w:val="0"/>
        <w:autoSpaceDN w:val="0"/>
        <w:adjustRightInd w:val="0"/>
        <w:ind w:left="0" w:firstLine="0"/>
        <w:rPr>
          <w:rFonts w:ascii="Arial Narrow" w:eastAsia="Calibri" w:hAnsi="Arial Narrow" w:cs="Arial"/>
          <w:color w:val="000000"/>
          <w:szCs w:val="24"/>
          <w:lang w:eastAsia="en-US"/>
        </w:rPr>
      </w:pP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„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szCs w:val="24"/>
            <w:lang w:eastAsia="en-US"/>
          </w:rPr>
          <w:t>1</w:t>
        </w:r>
      </w:smartTag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. Kapitał zakładowy Spółki wynosi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szCs w:val="24"/>
            <w:lang w:eastAsia="en-US"/>
          </w:rPr>
          <w:t>739.515,70 zł</w:t>
        </w:r>
      </w:smartTag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 (słownie: siedemset trzydzie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ś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ci dziewi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 xml:space="preserve">ęć 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tysi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ę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cy pi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ęć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set pi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ę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tna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ś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cie złotych </w:t>
      </w:r>
      <w:smartTag w:uri="pwplexatsmarttags/smarttagmodule" w:element="Broken">
        <w:smartTag w:uri="pwplexatsmarttags/smarttagmodule" w:element="Number2Word">
          <w:r w:rsidRPr="00F84875">
            <w:rPr>
              <w:rFonts w:ascii="Arial Narrow" w:eastAsia="Calibri" w:hAnsi="Arial Narrow" w:cs="Arial"/>
              <w:color w:val="000000"/>
              <w:szCs w:val="24"/>
              <w:lang w:eastAsia="en-US"/>
            </w:rPr>
            <w:t>75</w:t>
          </w:r>
        </w:smartTag>
        <w:r w:rsidRPr="00F84875">
          <w:rPr>
            <w:rFonts w:ascii="Arial Narrow" w:eastAsia="Calibri" w:hAnsi="Arial Narrow" w:cs="Arial"/>
            <w:color w:val="000000"/>
            <w:szCs w:val="24"/>
            <w:lang w:eastAsia="en-US"/>
          </w:rPr>
          <w:t>/</w:t>
        </w:r>
        <w:smartTag w:uri="pwplexatsmarttags/smarttagmodule" w:element="Number2Word">
          <w:r w:rsidRPr="00F84875">
            <w:rPr>
              <w:rFonts w:ascii="Arial Narrow" w:eastAsia="Calibri" w:hAnsi="Arial Narrow" w:cs="Arial"/>
              <w:color w:val="000000"/>
              <w:szCs w:val="24"/>
              <w:lang w:eastAsia="en-US"/>
            </w:rPr>
            <w:t>100</w:t>
          </w:r>
        </w:smartTag>
      </w:smartTag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) i dzieli si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 xml:space="preserve">ę 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na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szCs w:val="24"/>
            <w:lang w:eastAsia="en-US"/>
          </w:rPr>
          <w:t>7.395.157</w:t>
        </w:r>
      </w:smartTag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 (słownie: siedem milionów trzysta dziewi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ęć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dziesi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ą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t pi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 xml:space="preserve">ęć 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tysi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ę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cy sto pi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ęć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dziesi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ą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t siedem) akcji o warto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ś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ci nominalnej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szCs w:val="24"/>
            <w:lang w:eastAsia="en-US"/>
          </w:rPr>
          <w:t>0,10 zł</w:t>
        </w:r>
      </w:smartTag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 (słownie: dziesi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ęć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 groszy) każda.” </w:t>
      </w:r>
    </w:p>
    <w:p w:rsidR="00C00AC3" w:rsidRPr="00F84875" w:rsidRDefault="00C00AC3" w:rsidP="00C00AC3">
      <w:pPr>
        <w:tabs>
          <w:tab w:val="right" w:leader="hyphen" w:pos="9072"/>
        </w:tabs>
        <w:autoSpaceDE w:val="0"/>
        <w:autoSpaceDN w:val="0"/>
        <w:adjustRightInd w:val="0"/>
        <w:rPr>
          <w:rFonts w:ascii="Arial Narrow" w:eastAsia="Calibri" w:hAnsi="Arial Narrow" w:cs="Arial"/>
          <w:color w:val="000000"/>
          <w:szCs w:val="24"/>
          <w:lang w:eastAsia="en-US"/>
        </w:rPr>
      </w:pP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szCs w:val="24"/>
            <w:lang w:eastAsia="en-US"/>
          </w:rPr>
          <w:t>2</w:t>
        </w:r>
      </w:smartTag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. Kapitał zakładowy Spółki dzieli się na: </w:t>
      </w:r>
    </w:p>
    <w:p w:rsidR="00C00AC3" w:rsidRPr="00F84875" w:rsidRDefault="00C00AC3" w:rsidP="00C00AC3">
      <w:pPr>
        <w:pStyle w:val="Akapitzlist"/>
        <w:numPr>
          <w:ilvl w:val="0"/>
          <w:numId w:val="1"/>
        </w:numPr>
        <w:tabs>
          <w:tab w:val="left" w:pos="709"/>
          <w:tab w:val="right" w:leader="hyphen" w:pos="9072"/>
        </w:tabs>
        <w:autoSpaceDE w:val="0"/>
        <w:autoSpaceDN w:val="0"/>
        <w:adjustRightInd w:val="0"/>
        <w:ind w:left="714" w:hanging="357"/>
        <w:jc w:val="both"/>
        <w:rPr>
          <w:rFonts w:ascii="Arial Narrow" w:eastAsia="Calibri" w:hAnsi="Arial Narrow" w:cs="Arial"/>
          <w:color w:val="000000"/>
          <w:lang w:eastAsia="en-US"/>
        </w:rPr>
      </w:pPr>
      <w:r w:rsidRPr="00F84875">
        <w:rPr>
          <w:rFonts w:ascii="Arial Narrow" w:eastAsia="Calibri" w:hAnsi="Arial Narrow" w:cs="Arial"/>
          <w:color w:val="000000"/>
          <w:lang w:eastAsia="en-US"/>
        </w:rPr>
        <w:t xml:space="preserve">Akcje na okaziciela serii A w liczbie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lang w:eastAsia="en-US"/>
          </w:rPr>
          <w:t>5.000.000</w:t>
        </w:r>
      </w:smartTag>
      <w:r w:rsidRPr="00F84875">
        <w:rPr>
          <w:rFonts w:ascii="Arial Narrow" w:eastAsia="Calibri" w:hAnsi="Arial Narrow" w:cs="Arial"/>
          <w:color w:val="000000"/>
          <w:lang w:eastAsia="en-US"/>
        </w:rPr>
        <w:t xml:space="preserve"> sztuk o numerach od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lang w:eastAsia="en-US"/>
          </w:rPr>
          <w:t>000001</w:t>
        </w:r>
      </w:smartTag>
      <w:r w:rsidRPr="00F84875">
        <w:rPr>
          <w:rFonts w:ascii="Arial Narrow" w:eastAsia="Calibri" w:hAnsi="Arial Narrow" w:cs="Arial"/>
          <w:color w:val="000000"/>
          <w:lang w:eastAsia="en-US"/>
        </w:rPr>
        <w:t xml:space="preserve"> do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lang w:eastAsia="en-US"/>
          </w:rPr>
          <w:t>5000000</w:t>
        </w:r>
      </w:smartTag>
      <w:r w:rsidRPr="00F84875">
        <w:rPr>
          <w:rFonts w:ascii="Arial Narrow" w:eastAsia="Calibri" w:hAnsi="Arial Narrow" w:cs="Arial"/>
          <w:color w:val="000000"/>
          <w:lang w:eastAsia="en-US"/>
        </w:rPr>
        <w:t xml:space="preserve"> o łącznej wartości nominalnej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lang w:eastAsia="en-US"/>
          </w:rPr>
          <w:t>500.000,00 zł</w:t>
        </w:r>
      </w:smartTag>
      <w:r w:rsidRPr="00F84875">
        <w:rPr>
          <w:rFonts w:ascii="Arial Narrow" w:eastAsia="Calibri" w:hAnsi="Arial Narrow" w:cs="Arial"/>
          <w:color w:val="000000"/>
          <w:lang w:eastAsia="en-US"/>
        </w:rPr>
        <w:t xml:space="preserve">otych, </w:t>
      </w:r>
    </w:p>
    <w:p w:rsidR="00C00AC3" w:rsidRPr="00F84875" w:rsidRDefault="00C00AC3" w:rsidP="00C00AC3">
      <w:pPr>
        <w:pStyle w:val="Akapitzlist"/>
        <w:numPr>
          <w:ilvl w:val="0"/>
          <w:numId w:val="1"/>
        </w:numPr>
        <w:tabs>
          <w:tab w:val="left" w:pos="709"/>
          <w:tab w:val="right" w:leader="hyphen" w:pos="9072"/>
        </w:tabs>
        <w:autoSpaceDE w:val="0"/>
        <w:autoSpaceDN w:val="0"/>
        <w:adjustRightInd w:val="0"/>
        <w:ind w:left="714" w:hanging="357"/>
        <w:jc w:val="both"/>
        <w:rPr>
          <w:rFonts w:ascii="Arial Narrow" w:eastAsia="Calibri" w:hAnsi="Arial Narrow" w:cs="Arial"/>
          <w:color w:val="000000"/>
          <w:lang w:eastAsia="en-US"/>
        </w:rPr>
      </w:pPr>
      <w:r w:rsidRPr="00F84875">
        <w:rPr>
          <w:rFonts w:ascii="Arial Narrow" w:eastAsia="Calibri" w:hAnsi="Arial Narrow" w:cs="Arial"/>
          <w:color w:val="000000"/>
          <w:lang w:eastAsia="en-US"/>
        </w:rPr>
        <w:t xml:space="preserve">Akcje na okaziciela serii B w liczbie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lang w:eastAsia="en-US"/>
          </w:rPr>
          <w:t>2.296.681</w:t>
        </w:r>
      </w:smartTag>
      <w:r w:rsidRPr="00F84875">
        <w:rPr>
          <w:rFonts w:ascii="Arial Narrow" w:eastAsia="Calibri" w:hAnsi="Arial Narrow" w:cs="Arial"/>
          <w:color w:val="000000"/>
          <w:lang w:eastAsia="en-US"/>
        </w:rPr>
        <w:t xml:space="preserve"> sztuk o numerach od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lang w:eastAsia="en-US"/>
          </w:rPr>
          <w:t>000001</w:t>
        </w:r>
      </w:smartTag>
      <w:r w:rsidRPr="00F84875">
        <w:rPr>
          <w:rFonts w:ascii="Arial Narrow" w:eastAsia="Calibri" w:hAnsi="Arial Narrow" w:cs="Arial"/>
          <w:color w:val="000000"/>
          <w:lang w:eastAsia="en-US"/>
        </w:rPr>
        <w:t xml:space="preserve"> do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lang w:eastAsia="en-US"/>
          </w:rPr>
          <w:t>2296681</w:t>
        </w:r>
      </w:smartTag>
      <w:r w:rsidRPr="00F84875">
        <w:rPr>
          <w:rFonts w:ascii="Arial Narrow" w:eastAsia="Calibri" w:hAnsi="Arial Narrow" w:cs="Arial"/>
          <w:color w:val="000000"/>
          <w:lang w:eastAsia="en-US"/>
        </w:rPr>
        <w:t xml:space="preserve"> o łącznej wartości nominalnej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lang w:eastAsia="en-US"/>
          </w:rPr>
          <w:t>229.668,10 zł</w:t>
        </w:r>
      </w:smartTag>
      <w:r w:rsidRPr="00F84875">
        <w:rPr>
          <w:rFonts w:ascii="Arial Narrow" w:eastAsia="Calibri" w:hAnsi="Arial Narrow" w:cs="Arial"/>
          <w:color w:val="000000"/>
          <w:lang w:eastAsia="en-US"/>
        </w:rPr>
        <w:t xml:space="preserve">otych, </w:t>
      </w:r>
    </w:p>
    <w:p w:rsidR="00C00AC3" w:rsidRPr="00F84875" w:rsidRDefault="00C00AC3" w:rsidP="00C00AC3">
      <w:pPr>
        <w:pStyle w:val="Akapitzlist"/>
        <w:numPr>
          <w:ilvl w:val="0"/>
          <w:numId w:val="1"/>
        </w:numPr>
        <w:tabs>
          <w:tab w:val="left" w:pos="709"/>
          <w:tab w:val="right" w:leader="hyphen" w:pos="9072"/>
        </w:tabs>
        <w:autoSpaceDE w:val="0"/>
        <w:autoSpaceDN w:val="0"/>
        <w:adjustRightInd w:val="0"/>
        <w:ind w:left="714" w:hanging="357"/>
        <w:jc w:val="both"/>
        <w:rPr>
          <w:rFonts w:ascii="Arial Narrow" w:eastAsia="Calibri" w:hAnsi="Arial Narrow" w:cs="Arial"/>
          <w:color w:val="000000"/>
          <w:lang w:eastAsia="en-US"/>
        </w:rPr>
      </w:pPr>
      <w:r w:rsidRPr="00F84875">
        <w:rPr>
          <w:rFonts w:ascii="Arial Narrow" w:eastAsia="Calibri" w:hAnsi="Arial Narrow" w:cs="Arial"/>
          <w:color w:val="000000"/>
          <w:lang w:eastAsia="en-US"/>
        </w:rPr>
        <w:t xml:space="preserve">Akcje na okaziciela serii C w liczbie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lang w:eastAsia="en-US"/>
          </w:rPr>
          <w:t>98.476</w:t>
        </w:r>
      </w:smartTag>
      <w:r w:rsidRPr="00F84875">
        <w:rPr>
          <w:rFonts w:ascii="Arial Narrow" w:eastAsia="Calibri" w:hAnsi="Arial Narrow" w:cs="Arial"/>
          <w:color w:val="000000"/>
          <w:lang w:eastAsia="en-US"/>
        </w:rPr>
        <w:t xml:space="preserve"> sztuk o łącznej wartości nominalnej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lang w:eastAsia="en-US"/>
          </w:rPr>
          <w:t>9.847,60 zł</w:t>
        </w:r>
      </w:smartTag>
      <w:r w:rsidRPr="00F84875">
        <w:rPr>
          <w:rFonts w:ascii="Arial Narrow" w:eastAsia="Calibri" w:hAnsi="Arial Narrow" w:cs="Arial"/>
          <w:color w:val="000000"/>
          <w:lang w:eastAsia="en-US"/>
        </w:rPr>
        <w:t xml:space="preserve">otych.” </w:t>
      </w:r>
    </w:p>
    <w:p w:rsidR="00C00AC3" w:rsidRPr="00F84875" w:rsidRDefault="00C00AC3" w:rsidP="00C00AC3">
      <w:pPr>
        <w:widowControl w:val="0"/>
        <w:tabs>
          <w:tab w:val="right" w:leader="hyphen" w:pos="9072"/>
        </w:tabs>
        <w:ind w:left="0" w:firstLine="0"/>
        <w:rPr>
          <w:rFonts w:ascii="Arial Narrow" w:hAnsi="Arial Narrow"/>
          <w:iCs/>
          <w:color w:val="000000"/>
          <w:szCs w:val="24"/>
        </w:rPr>
      </w:pPr>
      <w:r w:rsidRPr="00C00AC3">
        <w:rPr>
          <w:rFonts w:ascii="Arial Narrow" w:hAnsi="Arial Narrow"/>
          <w:b/>
          <w:iCs/>
          <w:color w:val="000000"/>
          <w:szCs w:val="24"/>
        </w:rPr>
        <w:t>zastępuje się brzmieniem</w:t>
      </w:r>
      <w:r w:rsidRPr="00F84875">
        <w:rPr>
          <w:rFonts w:ascii="Arial Narrow" w:hAnsi="Arial Narrow"/>
          <w:iCs/>
          <w:color w:val="000000"/>
          <w:szCs w:val="24"/>
        </w:rPr>
        <w:t xml:space="preserve">: </w:t>
      </w:r>
    </w:p>
    <w:p w:rsidR="00C00AC3" w:rsidRPr="00F84875" w:rsidRDefault="00C00AC3" w:rsidP="00C00AC3">
      <w:pPr>
        <w:tabs>
          <w:tab w:val="right" w:leader="hyphen" w:pos="9072"/>
        </w:tabs>
        <w:autoSpaceDE w:val="0"/>
        <w:autoSpaceDN w:val="0"/>
        <w:adjustRightInd w:val="0"/>
        <w:ind w:left="0" w:firstLine="0"/>
        <w:rPr>
          <w:rFonts w:ascii="Arial Narrow" w:eastAsia="Calibri" w:hAnsi="Arial Narrow" w:cs="Arial"/>
          <w:color w:val="000000"/>
          <w:szCs w:val="24"/>
          <w:lang w:eastAsia="en-US"/>
        </w:rPr>
      </w:pP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„Kapitał zakładowy Spółki wynosi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szCs w:val="24"/>
            <w:lang w:eastAsia="en-US"/>
          </w:rPr>
          <w:t>732.000,00 zł</w:t>
        </w:r>
      </w:smartTag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 (słownie: siedemset trzydzie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ś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>ci dwa tysiące złotych) i dzieli si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 xml:space="preserve">ę 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na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szCs w:val="24"/>
            <w:lang w:eastAsia="en-US"/>
          </w:rPr>
          <w:t>7.320.000</w:t>
        </w:r>
      </w:smartTag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 (słownie: siedem milionów trzysta dwadzieścia tysięcy) akcji zwykłych na okaziciela serii A, B i C o warto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ś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ci nominalnej </w:t>
      </w:r>
      <w:smartTag w:uri="pwplexatsmarttags/smarttagmodule" w:element="Number2Word">
        <w:r w:rsidRPr="00F84875">
          <w:rPr>
            <w:rFonts w:ascii="Arial Narrow" w:eastAsia="Calibri" w:hAnsi="Arial Narrow" w:cs="Arial"/>
            <w:color w:val="000000"/>
            <w:szCs w:val="24"/>
            <w:lang w:eastAsia="en-US"/>
          </w:rPr>
          <w:t>0,10 zł</w:t>
        </w:r>
      </w:smartTag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 (słownie: dziesi</w:t>
      </w:r>
      <w:r w:rsidRPr="00F84875">
        <w:rPr>
          <w:rFonts w:ascii="Arial Narrow" w:eastAsia="TimesNewRoman" w:hAnsi="Arial Narrow" w:cs="Arial"/>
          <w:color w:val="000000"/>
          <w:szCs w:val="24"/>
          <w:lang w:eastAsia="en-US"/>
        </w:rPr>
        <w:t>ęć</w:t>
      </w:r>
      <w:r w:rsidRPr="00F84875">
        <w:rPr>
          <w:rFonts w:ascii="Arial Narrow" w:eastAsia="Calibri" w:hAnsi="Arial Narrow" w:cs="Arial"/>
          <w:color w:val="000000"/>
          <w:szCs w:val="24"/>
          <w:lang w:eastAsia="en-US"/>
        </w:rPr>
        <w:t xml:space="preserve"> groszy ) każda.” </w:t>
      </w:r>
    </w:p>
    <w:p w:rsidR="00C00AC3" w:rsidRPr="00F84875" w:rsidRDefault="00C00AC3" w:rsidP="00C00AC3">
      <w:pPr>
        <w:widowControl w:val="0"/>
        <w:tabs>
          <w:tab w:val="right" w:leader="hyphen" w:pos="9072"/>
        </w:tabs>
        <w:spacing w:before="120"/>
        <w:ind w:left="0" w:firstLine="0"/>
        <w:rPr>
          <w:rFonts w:ascii="Arial Narrow" w:hAnsi="Arial Narrow"/>
          <w:iCs/>
          <w:color w:val="000000"/>
          <w:szCs w:val="24"/>
        </w:rPr>
      </w:pPr>
      <w:r>
        <w:rPr>
          <w:rFonts w:ascii="Arial Narrow" w:hAnsi="Arial Narrow"/>
          <w:bCs/>
          <w:szCs w:val="24"/>
        </w:rPr>
        <w:t>Z</w:t>
      </w:r>
      <w:r w:rsidRPr="00F84875">
        <w:rPr>
          <w:rFonts w:ascii="Arial Narrow" w:hAnsi="Arial Narrow"/>
          <w:bCs/>
          <w:szCs w:val="24"/>
        </w:rPr>
        <w:t xml:space="preserve">wyczajne Walne Zgromadzenie Spółki </w:t>
      </w:r>
      <w:r w:rsidRPr="00F84875">
        <w:rPr>
          <w:rFonts w:ascii="Arial Narrow" w:hAnsi="Arial Narrow"/>
          <w:szCs w:val="24"/>
        </w:rPr>
        <w:t xml:space="preserve">stosownie do treści art. </w:t>
      </w:r>
      <w:smartTag w:uri="pwplexatsmarttags/smarttagmodule" w:element="Number2Word">
        <w:r w:rsidRPr="00F84875">
          <w:rPr>
            <w:rFonts w:ascii="Arial Narrow" w:hAnsi="Arial Narrow"/>
            <w:szCs w:val="24"/>
          </w:rPr>
          <w:t>430</w:t>
        </w:r>
      </w:smartTag>
      <w:r w:rsidRPr="00F84875">
        <w:rPr>
          <w:rFonts w:ascii="Arial Narrow" w:hAnsi="Arial Narrow"/>
          <w:szCs w:val="24"/>
        </w:rPr>
        <w:t xml:space="preserve"> § </w:t>
      </w:r>
      <w:smartTag w:uri="pwplexatsmarttags/smarttagmodule" w:element="Number2Word">
        <w:r w:rsidRPr="00F84875">
          <w:rPr>
            <w:rFonts w:ascii="Arial Narrow" w:hAnsi="Arial Narrow"/>
            <w:szCs w:val="24"/>
          </w:rPr>
          <w:t>5</w:t>
        </w:r>
      </w:smartTag>
      <w:r w:rsidRPr="00F84875">
        <w:rPr>
          <w:rFonts w:ascii="Arial Narrow" w:hAnsi="Arial Narrow"/>
          <w:szCs w:val="24"/>
        </w:rPr>
        <w:t xml:space="preserve"> Kodeksu spółek handlowych upoważnia Radę Nadzorczą do ustalenia jednolitego tekstu zmienionego Statutu Spółki</w:t>
      </w:r>
      <w:r w:rsidRPr="00F84875">
        <w:rPr>
          <w:rFonts w:ascii="Arial Narrow" w:hAnsi="Arial Narrow" w:cs="Arial"/>
          <w:color w:val="000000"/>
          <w:szCs w:val="24"/>
        </w:rPr>
        <w:t xml:space="preserve">.” </w:t>
      </w:r>
    </w:p>
    <w:p w:rsidR="00C00AC3" w:rsidRPr="00F84875" w:rsidRDefault="00C00AC3" w:rsidP="00C00AC3">
      <w:pPr>
        <w:widowControl w:val="0"/>
        <w:tabs>
          <w:tab w:val="right" w:leader="hyphen" w:pos="9072"/>
        </w:tabs>
        <w:ind w:left="0" w:firstLine="709"/>
        <w:rPr>
          <w:rFonts w:ascii="Arial Narrow" w:hAnsi="Arial Narrow"/>
          <w:iCs/>
          <w:szCs w:val="24"/>
        </w:rPr>
      </w:pPr>
    </w:p>
    <w:p w:rsidR="00D03834" w:rsidRDefault="00C00AC3" w:rsidP="00C00AC3">
      <w:r w:rsidRPr="00F84875">
        <w:rPr>
          <w:rFonts w:ascii="Arial Narrow" w:hAnsi="Arial Narrow"/>
          <w:i/>
          <w:iCs/>
          <w:szCs w:val="24"/>
        </w:rPr>
        <w:t>Przewodniczący stwierdził, że</w:t>
      </w:r>
      <w:r w:rsidRPr="00F84875">
        <w:rPr>
          <w:rFonts w:ascii="Arial Narrow" w:hAnsi="Arial Narrow" w:cs="Arial"/>
          <w:i/>
          <w:szCs w:val="24"/>
        </w:rPr>
        <w:t xml:space="preserve"> </w:t>
      </w:r>
      <w:r w:rsidRPr="00F84875">
        <w:rPr>
          <w:rFonts w:ascii="Arial Narrow" w:hAnsi="Arial Narrow"/>
          <w:i/>
          <w:iCs/>
          <w:szCs w:val="24"/>
        </w:rPr>
        <w:t xml:space="preserve">oddano 5.287.090 ważnych głosów, z 5.287.090 akcji, co stanowi 71,49 % akcji w kapitale zakładowym Spółki, przy czym „za” powzięciem powyższej uchwały oddano 5.287.090 głosów, nie oddano głosów „przeciw” powzięciu uchwały, nie oddano głosów „wstrzymujących się”, a zatem uchwała ta </w:t>
      </w:r>
      <w:r w:rsidRPr="00F84875">
        <w:rPr>
          <w:rFonts w:ascii="Arial Narrow" w:hAnsi="Arial Narrow"/>
          <w:b/>
          <w:i/>
          <w:iCs/>
          <w:szCs w:val="24"/>
        </w:rPr>
        <w:t xml:space="preserve">została </w:t>
      </w:r>
      <w:r w:rsidRPr="00F84875">
        <w:rPr>
          <w:rFonts w:ascii="Arial Narrow" w:hAnsi="Arial Narrow"/>
          <w:b/>
          <w:bCs/>
          <w:i/>
          <w:iCs/>
          <w:szCs w:val="24"/>
        </w:rPr>
        <w:t>powzięta jednomyślnie</w:t>
      </w:r>
      <w:r w:rsidRPr="00F84875">
        <w:rPr>
          <w:rFonts w:ascii="Arial Narrow" w:hAnsi="Arial Narrow"/>
          <w:bCs/>
          <w:i/>
          <w:iCs/>
          <w:szCs w:val="24"/>
        </w:rPr>
        <w:t xml:space="preserve"> w głosowaniu</w:t>
      </w:r>
      <w:r>
        <w:rPr>
          <w:rFonts w:ascii="Arial Narrow" w:hAnsi="Arial Narrow"/>
          <w:bCs/>
          <w:i/>
          <w:iCs/>
          <w:szCs w:val="24"/>
        </w:rPr>
        <w:t xml:space="preserve"> jawnym.</w:t>
      </w:r>
    </w:p>
    <w:sectPr w:rsidR="00D03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DA7"/>
    <w:multiLevelType w:val="hybridMultilevel"/>
    <w:tmpl w:val="FC8C4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C3"/>
    <w:rsid w:val="00B93527"/>
    <w:rsid w:val="00C00AC3"/>
    <w:rsid w:val="00D03834"/>
    <w:rsid w:val="00D7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martTagType w:namespaceuri="pwplexatsmarttags/smarttagmodule" w:name="Broke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AC3"/>
    <w:pPr>
      <w:spacing w:after="0" w:line="288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AC3"/>
    <w:pPr>
      <w:ind w:left="720" w:firstLine="0"/>
      <w:contextualSpacing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AC3"/>
    <w:pPr>
      <w:spacing w:after="0" w:line="288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AC3"/>
    <w:pPr>
      <w:ind w:left="720" w:firstLine="0"/>
      <w:contextualSpacing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Oleksak</dc:creator>
  <cp:lastModifiedBy>Joanna Oleksak</cp:lastModifiedBy>
  <cp:revision>2</cp:revision>
  <cp:lastPrinted>2013-06-20T14:42:00Z</cp:lastPrinted>
  <dcterms:created xsi:type="dcterms:W3CDTF">2013-06-20T14:26:00Z</dcterms:created>
  <dcterms:modified xsi:type="dcterms:W3CDTF">2013-06-20T14:43:00Z</dcterms:modified>
</cp:coreProperties>
</file>