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66DF9" w14:textId="77777777" w:rsidR="00F96259" w:rsidRPr="00F96259" w:rsidRDefault="00F96259" w:rsidP="00F96259">
      <w:pPr>
        <w:jc w:val="both"/>
        <w:rPr>
          <w:b/>
        </w:rPr>
      </w:pPr>
      <w:r w:rsidRPr="00F96259">
        <w:rPr>
          <w:b/>
        </w:rPr>
        <w:t>Raport EBI</w:t>
      </w:r>
    </w:p>
    <w:p w14:paraId="5AB5C1B9" w14:textId="77777777" w:rsidR="00F96259" w:rsidRDefault="00F96259" w:rsidP="00F96259">
      <w:pPr>
        <w:jc w:val="both"/>
      </w:pPr>
      <w:r>
        <w:t>Typ raportu: bieżący</w:t>
      </w:r>
    </w:p>
    <w:p w14:paraId="09D5AF00" w14:textId="25D803C5" w:rsidR="00F96259" w:rsidRDefault="005678CA" w:rsidP="00F96259">
      <w:pPr>
        <w:jc w:val="both"/>
      </w:pPr>
      <w:r>
        <w:t>Numer: 1/202</w:t>
      </w:r>
      <w:r w:rsidR="009C6791">
        <w:t>2</w:t>
      </w:r>
    </w:p>
    <w:p w14:paraId="65A74FD7" w14:textId="03FC1348" w:rsidR="00F96259" w:rsidRDefault="00F96259" w:rsidP="00F96259">
      <w:pPr>
        <w:jc w:val="both"/>
      </w:pPr>
      <w:r>
        <w:t xml:space="preserve">Spółka: </w:t>
      </w:r>
      <w:r w:rsidR="005D474F">
        <w:t>EKOPARK</w:t>
      </w:r>
      <w:r>
        <w:t xml:space="preserve"> S.A.</w:t>
      </w:r>
    </w:p>
    <w:p w14:paraId="5EAED7D3" w14:textId="2E8986B1" w:rsidR="00F96259" w:rsidRDefault="00F96259" w:rsidP="00F96259">
      <w:pPr>
        <w:jc w:val="both"/>
      </w:pPr>
      <w:r>
        <w:t xml:space="preserve">Tytuł: </w:t>
      </w:r>
      <w:r w:rsidRPr="00F96259">
        <w:rPr>
          <w:b/>
        </w:rPr>
        <w:t>Harmonogram przekaz</w:t>
      </w:r>
      <w:r w:rsidR="005678CA">
        <w:rPr>
          <w:b/>
        </w:rPr>
        <w:t>ywania raportów okresowych w 202</w:t>
      </w:r>
      <w:r w:rsidR="009C6791">
        <w:rPr>
          <w:b/>
        </w:rPr>
        <w:t>2</w:t>
      </w:r>
      <w:r w:rsidRPr="00F96259">
        <w:rPr>
          <w:b/>
        </w:rPr>
        <w:t xml:space="preserve"> roku</w:t>
      </w:r>
    </w:p>
    <w:p w14:paraId="6C521554" w14:textId="3FDCE04C" w:rsidR="00F96259" w:rsidRDefault="00F96259" w:rsidP="00F96259">
      <w:pPr>
        <w:jc w:val="both"/>
      </w:pPr>
      <w:r>
        <w:t xml:space="preserve">Zarząd Spółki </w:t>
      </w:r>
      <w:r w:rsidR="005D474F">
        <w:t>EKOPARK</w:t>
      </w:r>
      <w:r>
        <w:t xml:space="preserve"> S.A. informuje, iż rapor</w:t>
      </w:r>
      <w:r w:rsidR="005678CA">
        <w:t>ty okresowe w roku obrotowym 202</w:t>
      </w:r>
      <w:r w:rsidR="009C6791">
        <w:t>2</w:t>
      </w:r>
      <w:r w:rsidR="00A577CB">
        <w:t xml:space="preserve"> </w:t>
      </w:r>
      <w:r>
        <w:t>będą przekazywane w następujących terminach:</w:t>
      </w:r>
    </w:p>
    <w:p w14:paraId="24091780" w14:textId="07EF17E9" w:rsidR="00F96259" w:rsidRDefault="00F96259" w:rsidP="00F96259">
      <w:pPr>
        <w:jc w:val="both"/>
      </w:pPr>
      <w:r>
        <w:t>1) raport za IV kwartał 20</w:t>
      </w:r>
      <w:r w:rsidR="00A577CB">
        <w:t>2</w:t>
      </w:r>
      <w:r w:rsidR="009C6791">
        <w:t>1</w:t>
      </w:r>
      <w:r>
        <w:t xml:space="preserve"> r. – 1</w:t>
      </w:r>
      <w:r w:rsidR="009C6791">
        <w:t xml:space="preserve">4 </w:t>
      </w:r>
      <w:r>
        <w:t>lutego 20</w:t>
      </w:r>
      <w:r w:rsidR="005678CA">
        <w:t>2</w:t>
      </w:r>
      <w:r w:rsidR="009C6791">
        <w:t>2</w:t>
      </w:r>
      <w:r>
        <w:t xml:space="preserve"> roku</w:t>
      </w:r>
    </w:p>
    <w:p w14:paraId="0BD75734" w14:textId="76CF26B4" w:rsidR="00F96259" w:rsidRDefault="00F96259" w:rsidP="00F96259">
      <w:pPr>
        <w:jc w:val="both"/>
      </w:pPr>
      <w:r>
        <w:t>2) raport za I kwartał 20</w:t>
      </w:r>
      <w:r w:rsidR="005678CA">
        <w:t>2</w:t>
      </w:r>
      <w:r w:rsidR="009C6791">
        <w:t>2</w:t>
      </w:r>
      <w:r>
        <w:t xml:space="preserve"> r. – 1</w:t>
      </w:r>
      <w:r w:rsidR="009C6791">
        <w:t>6</w:t>
      </w:r>
      <w:r>
        <w:t xml:space="preserve"> maja 20</w:t>
      </w:r>
      <w:r w:rsidR="005678CA">
        <w:t>2</w:t>
      </w:r>
      <w:r w:rsidR="009C6791">
        <w:t>2</w:t>
      </w:r>
      <w:r>
        <w:t xml:space="preserve"> roku</w:t>
      </w:r>
    </w:p>
    <w:p w14:paraId="5F39273A" w14:textId="394A2DE4" w:rsidR="00F96259" w:rsidRDefault="00F96259" w:rsidP="00F96259">
      <w:pPr>
        <w:jc w:val="both"/>
      </w:pPr>
      <w:r>
        <w:t>3) raport za II kwartał 20</w:t>
      </w:r>
      <w:r w:rsidR="005678CA">
        <w:t>2</w:t>
      </w:r>
      <w:r w:rsidR="009C6791">
        <w:t>2</w:t>
      </w:r>
      <w:r>
        <w:t xml:space="preserve"> r. – 1</w:t>
      </w:r>
      <w:r w:rsidR="009C6791">
        <w:t>6</w:t>
      </w:r>
      <w:r>
        <w:t xml:space="preserve"> sierpnia 20</w:t>
      </w:r>
      <w:r w:rsidR="005678CA">
        <w:t>2</w:t>
      </w:r>
      <w:r w:rsidR="009C6791">
        <w:t>2</w:t>
      </w:r>
      <w:r>
        <w:t xml:space="preserve"> roku</w:t>
      </w:r>
    </w:p>
    <w:p w14:paraId="2EA2C4E5" w14:textId="4EF4E9E0" w:rsidR="00F96259" w:rsidRDefault="00F96259" w:rsidP="00F96259">
      <w:pPr>
        <w:jc w:val="both"/>
      </w:pPr>
      <w:r>
        <w:t>4) raport za III kwartał 20</w:t>
      </w:r>
      <w:r w:rsidR="005678CA">
        <w:t>2</w:t>
      </w:r>
      <w:r w:rsidR="009C6791">
        <w:t>2</w:t>
      </w:r>
      <w:r>
        <w:t xml:space="preserve"> r. – 1</w:t>
      </w:r>
      <w:r w:rsidR="009C6791">
        <w:t>4</w:t>
      </w:r>
      <w:r>
        <w:t xml:space="preserve"> listopada 20</w:t>
      </w:r>
      <w:r w:rsidR="005678CA">
        <w:t>2</w:t>
      </w:r>
      <w:r w:rsidR="009C6791">
        <w:t>2</w:t>
      </w:r>
      <w:r w:rsidR="00A577CB">
        <w:t xml:space="preserve"> </w:t>
      </w:r>
      <w:r>
        <w:t>roku</w:t>
      </w:r>
    </w:p>
    <w:p w14:paraId="00BC1FF4" w14:textId="5F5092C5" w:rsidR="00F96259" w:rsidRDefault="00F96259" w:rsidP="00F96259">
      <w:pPr>
        <w:jc w:val="both"/>
      </w:pPr>
      <w:r>
        <w:t>5) raport roczny za rok obrotowy 20</w:t>
      </w:r>
      <w:r w:rsidR="00A577CB">
        <w:t>2</w:t>
      </w:r>
      <w:r w:rsidR="009C6791">
        <w:t>1</w:t>
      </w:r>
      <w:r>
        <w:t xml:space="preserve"> zostanie</w:t>
      </w:r>
      <w:r w:rsidR="00607BE9">
        <w:t xml:space="preserve"> </w:t>
      </w:r>
      <w:r>
        <w:t xml:space="preserve">przekazany w dniu </w:t>
      </w:r>
      <w:r w:rsidR="009C6791">
        <w:t>30</w:t>
      </w:r>
      <w:r w:rsidR="00A577CB">
        <w:t xml:space="preserve"> </w:t>
      </w:r>
      <w:r w:rsidRPr="00981DC8">
        <w:t>maja 20</w:t>
      </w:r>
      <w:r w:rsidR="005678CA">
        <w:t>2</w:t>
      </w:r>
      <w:r w:rsidR="009C6791">
        <w:t>2</w:t>
      </w:r>
      <w:r w:rsidRPr="00981DC8">
        <w:t xml:space="preserve"> roku.</w:t>
      </w:r>
    </w:p>
    <w:p w14:paraId="669F9851" w14:textId="6530BD5C" w:rsidR="00F96259" w:rsidRDefault="00F96259" w:rsidP="00697C21">
      <w:pPr>
        <w:jc w:val="both"/>
      </w:pPr>
      <w:r w:rsidRPr="00F96259">
        <w:rPr>
          <w:b/>
        </w:rPr>
        <w:t>Podstawa prawna</w:t>
      </w:r>
      <w:r>
        <w:t>: § 6 ust. 14.1 Załącznika nr 3 do Regulaminu Alternatywnego Systemu</w:t>
      </w:r>
      <w:r w:rsidR="00697C21">
        <w:t xml:space="preserve"> </w:t>
      </w:r>
      <w:r>
        <w:t>Obrotu ,,Informacje bieżące i okresowe przekazywane w alternatywnym systemie obrotu na</w:t>
      </w:r>
      <w:r w:rsidR="00697C21">
        <w:t xml:space="preserve"> </w:t>
      </w:r>
      <w:r>
        <w:t>rynku NewConnect".</w:t>
      </w:r>
    </w:p>
    <w:p w14:paraId="13A34F1E" w14:textId="77777777" w:rsidR="00F96259" w:rsidRPr="00F96259" w:rsidRDefault="00F96259" w:rsidP="00F96259">
      <w:pPr>
        <w:jc w:val="both"/>
        <w:rPr>
          <w:b/>
        </w:rPr>
      </w:pPr>
      <w:r w:rsidRPr="00F96259">
        <w:rPr>
          <w:b/>
        </w:rPr>
        <w:t>Osoby reprezentujące spółkę:</w:t>
      </w:r>
    </w:p>
    <w:p w14:paraId="7B1EF6C1" w14:textId="287D8AF9" w:rsidR="00F96259" w:rsidRPr="00F96259" w:rsidRDefault="005D474F" w:rsidP="00F96259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Robert Olejnik</w:t>
      </w:r>
      <w:r w:rsidR="00F96259" w:rsidRPr="00F96259">
        <w:rPr>
          <w:b/>
        </w:rPr>
        <w:t xml:space="preserve"> - Prezes Zarządu</w:t>
      </w:r>
    </w:p>
    <w:p w14:paraId="6FA5AB2A" w14:textId="5F4C9345" w:rsidR="00B56F70" w:rsidRDefault="005D474F" w:rsidP="00F96259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Rafał Olejnik</w:t>
      </w:r>
      <w:r w:rsidR="00F96259" w:rsidRPr="00F96259">
        <w:rPr>
          <w:b/>
        </w:rPr>
        <w:t>- Wiceprezes Zarządu</w:t>
      </w:r>
    </w:p>
    <w:p w14:paraId="39C202D5" w14:textId="63CDD319" w:rsidR="00981DC8" w:rsidRDefault="00981DC8" w:rsidP="00981DC8">
      <w:pPr>
        <w:pStyle w:val="Akapitzlist"/>
        <w:jc w:val="both"/>
        <w:rPr>
          <w:b/>
        </w:rPr>
      </w:pPr>
    </w:p>
    <w:p w14:paraId="13A30572" w14:textId="7014A55A" w:rsidR="00FF6FB1" w:rsidRPr="00981DC8" w:rsidRDefault="00981DC8" w:rsidP="00981DC8">
      <w:pPr>
        <w:tabs>
          <w:tab w:val="left" w:pos="3195"/>
        </w:tabs>
      </w:pPr>
      <w:r>
        <w:tab/>
      </w:r>
    </w:p>
    <w:sectPr w:rsidR="00FF6FB1" w:rsidRPr="00981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A5835"/>
    <w:multiLevelType w:val="hybridMultilevel"/>
    <w:tmpl w:val="2AF69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7A"/>
    <w:rsid w:val="001F7012"/>
    <w:rsid w:val="002F2233"/>
    <w:rsid w:val="003C4AED"/>
    <w:rsid w:val="00436B5D"/>
    <w:rsid w:val="005678CA"/>
    <w:rsid w:val="005D474F"/>
    <w:rsid w:val="00607BE9"/>
    <w:rsid w:val="0061562E"/>
    <w:rsid w:val="00697C21"/>
    <w:rsid w:val="006C5A2A"/>
    <w:rsid w:val="007B6DE7"/>
    <w:rsid w:val="00874618"/>
    <w:rsid w:val="00912455"/>
    <w:rsid w:val="00981DC8"/>
    <w:rsid w:val="009C6791"/>
    <w:rsid w:val="00A3597A"/>
    <w:rsid w:val="00A577CB"/>
    <w:rsid w:val="00B03275"/>
    <w:rsid w:val="00B56F70"/>
    <w:rsid w:val="00E37F33"/>
    <w:rsid w:val="00E55FF7"/>
    <w:rsid w:val="00E63294"/>
    <w:rsid w:val="00EE69A7"/>
    <w:rsid w:val="00F96259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B96B"/>
  <w15:docId w15:val="{EA2B158F-9F76-4FDB-8DB1-439B53756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6259"/>
    <w:pPr>
      <w:ind w:left="720"/>
      <w:contextualSpacing/>
    </w:pPr>
  </w:style>
  <w:style w:type="paragraph" w:customStyle="1" w:styleId="xmsonormal">
    <w:name w:val="x_msonormal"/>
    <w:basedOn w:val="Normalny"/>
    <w:rsid w:val="009C6791"/>
    <w:pPr>
      <w:spacing w:after="0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8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Janas</dc:creator>
  <cp:lastModifiedBy>Karolina Janas</cp:lastModifiedBy>
  <cp:revision>3</cp:revision>
  <dcterms:created xsi:type="dcterms:W3CDTF">2022-01-31T11:45:00Z</dcterms:created>
  <dcterms:modified xsi:type="dcterms:W3CDTF">2022-01-31T11:46:00Z</dcterms:modified>
</cp:coreProperties>
</file>