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0A00" w14:textId="77777777" w:rsidR="00366C53" w:rsidRPr="000C78F6" w:rsidRDefault="00366C53" w:rsidP="00366C53">
      <w:pPr>
        <w:jc w:val="center"/>
        <w:rPr>
          <w:rFonts w:ascii="Century Gothic" w:hAnsi="Century Gothic"/>
          <w:b/>
          <w:bCs/>
          <w:sz w:val="18"/>
          <w:szCs w:val="18"/>
        </w:rPr>
      </w:pPr>
      <w:r w:rsidRPr="000C78F6">
        <w:rPr>
          <w:rFonts w:ascii="Century Gothic" w:hAnsi="Century Gothic"/>
          <w:b/>
          <w:bCs/>
          <w:sz w:val="18"/>
          <w:szCs w:val="18"/>
        </w:rPr>
        <w:t xml:space="preserve">OGŁOSZENIE O ZWOŁANIU ZWYCZAJNEGO WALNEGO </w:t>
      </w:r>
      <w:r>
        <w:rPr>
          <w:rFonts w:ascii="Century Gothic" w:hAnsi="Century Gothic"/>
          <w:b/>
          <w:bCs/>
          <w:sz w:val="18"/>
          <w:szCs w:val="18"/>
        </w:rPr>
        <w:t>Z</w:t>
      </w:r>
      <w:r w:rsidRPr="000C78F6">
        <w:rPr>
          <w:rFonts w:ascii="Century Gothic" w:hAnsi="Century Gothic"/>
          <w:b/>
          <w:bCs/>
          <w:sz w:val="18"/>
          <w:szCs w:val="18"/>
        </w:rPr>
        <w:t xml:space="preserve">GROMADZENIA </w:t>
      </w:r>
    </w:p>
    <w:p w14:paraId="2F7FA414" w14:textId="77777777" w:rsidR="00366C53" w:rsidRPr="000C78F6" w:rsidRDefault="00366C53" w:rsidP="00366C53">
      <w:pPr>
        <w:jc w:val="center"/>
        <w:rPr>
          <w:rFonts w:ascii="Century Gothic" w:hAnsi="Century Gothic"/>
          <w:b/>
          <w:bCs/>
          <w:sz w:val="18"/>
          <w:szCs w:val="18"/>
        </w:rPr>
      </w:pPr>
    </w:p>
    <w:p w14:paraId="4EC65354" w14:textId="77777777" w:rsidR="00366C53" w:rsidRPr="000C78F6" w:rsidRDefault="00366C53" w:rsidP="00366C53">
      <w:pPr>
        <w:jc w:val="center"/>
        <w:rPr>
          <w:rFonts w:ascii="Century Gothic" w:hAnsi="Century Gothic"/>
          <w:b/>
          <w:bCs/>
          <w:sz w:val="18"/>
          <w:szCs w:val="18"/>
        </w:rPr>
      </w:pPr>
      <w:r>
        <w:rPr>
          <w:rFonts w:ascii="Century Gothic" w:hAnsi="Century Gothic"/>
          <w:b/>
          <w:bCs/>
          <w:sz w:val="18"/>
          <w:szCs w:val="18"/>
        </w:rPr>
        <w:t>BIG CHEESE STUDIO</w:t>
      </w:r>
      <w:r w:rsidRPr="000C78F6">
        <w:rPr>
          <w:rFonts w:ascii="Century Gothic" w:hAnsi="Century Gothic"/>
          <w:b/>
          <w:bCs/>
          <w:sz w:val="18"/>
          <w:szCs w:val="18"/>
        </w:rPr>
        <w:t xml:space="preserve"> S.A. Z SIEDZIBĄ W </w:t>
      </w:r>
      <w:r>
        <w:rPr>
          <w:rFonts w:ascii="Century Gothic" w:hAnsi="Century Gothic"/>
          <w:b/>
          <w:bCs/>
          <w:sz w:val="18"/>
          <w:szCs w:val="18"/>
        </w:rPr>
        <w:t>ŁODZI</w:t>
      </w:r>
    </w:p>
    <w:p w14:paraId="2977A2F8" w14:textId="77777777" w:rsidR="00366C53" w:rsidRPr="000C78F6" w:rsidRDefault="00366C53" w:rsidP="00366C53">
      <w:pPr>
        <w:jc w:val="center"/>
        <w:rPr>
          <w:rFonts w:ascii="Century Gothic" w:hAnsi="Century Gothic"/>
          <w:b/>
          <w:bCs/>
          <w:sz w:val="18"/>
          <w:szCs w:val="18"/>
        </w:rPr>
      </w:pPr>
    </w:p>
    <w:p w14:paraId="6DB3DBAF" w14:textId="77777777" w:rsidR="00366C53" w:rsidRPr="000C78F6" w:rsidRDefault="00366C53" w:rsidP="00366C53">
      <w:pPr>
        <w:jc w:val="both"/>
        <w:rPr>
          <w:rFonts w:ascii="Century Gothic" w:hAnsi="Century Gothic"/>
          <w:sz w:val="18"/>
          <w:szCs w:val="18"/>
        </w:rPr>
      </w:pPr>
    </w:p>
    <w:p w14:paraId="27FFAF61" w14:textId="0E400476" w:rsidR="00366C53" w:rsidRPr="00311FAD" w:rsidRDefault="00366C53" w:rsidP="00366C53">
      <w:pPr>
        <w:jc w:val="both"/>
        <w:rPr>
          <w:rFonts w:ascii="Century Gothic" w:hAnsi="Century Gothic"/>
          <w:sz w:val="18"/>
          <w:szCs w:val="18"/>
        </w:rPr>
      </w:pPr>
      <w:r w:rsidRPr="000C78F6">
        <w:rPr>
          <w:rFonts w:ascii="Century Gothic" w:hAnsi="Century Gothic"/>
          <w:sz w:val="18"/>
          <w:szCs w:val="18"/>
        </w:rPr>
        <w:t xml:space="preserve">Zarząd </w:t>
      </w:r>
      <w:r>
        <w:rPr>
          <w:rFonts w:ascii="Century Gothic" w:hAnsi="Century Gothic"/>
          <w:sz w:val="18"/>
          <w:szCs w:val="18"/>
        </w:rPr>
        <w:t>Big Cheese Studio</w:t>
      </w:r>
      <w:r w:rsidRPr="000C78F6">
        <w:rPr>
          <w:rFonts w:ascii="Century Gothic" w:hAnsi="Century Gothic"/>
          <w:sz w:val="18"/>
          <w:szCs w:val="18"/>
        </w:rPr>
        <w:t xml:space="preserve">  S.A. z siedzibą w </w:t>
      </w:r>
      <w:r>
        <w:rPr>
          <w:rFonts w:ascii="Century Gothic" w:hAnsi="Century Gothic"/>
          <w:sz w:val="18"/>
          <w:szCs w:val="18"/>
        </w:rPr>
        <w:t>Łodzi</w:t>
      </w:r>
      <w:r w:rsidRPr="000C78F6">
        <w:rPr>
          <w:rFonts w:ascii="Century Gothic" w:hAnsi="Century Gothic"/>
          <w:sz w:val="18"/>
          <w:szCs w:val="18"/>
        </w:rPr>
        <w:t xml:space="preserve"> ("Spółka"), działając na podstawie art. 399 § 1 w zw. z</w:t>
      </w:r>
      <w:r>
        <w:rPr>
          <w:rFonts w:ascii="Century Gothic" w:hAnsi="Century Gothic"/>
          <w:sz w:val="18"/>
          <w:szCs w:val="18"/>
        </w:rPr>
        <w:t> </w:t>
      </w:r>
      <w:r w:rsidRPr="000C78F6">
        <w:rPr>
          <w:rFonts w:ascii="Century Gothic" w:hAnsi="Century Gothic"/>
          <w:sz w:val="18"/>
          <w:szCs w:val="18"/>
        </w:rPr>
        <w:t>art. 402</w:t>
      </w:r>
      <w:r w:rsidRPr="000C78F6">
        <w:rPr>
          <w:rFonts w:ascii="Century Gothic" w:hAnsi="Century Gothic"/>
          <w:sz w:val="18"/>
          <w:szCs w:val="18"/>
          <w:vertAlign w:val="superscript"/>
        </w:rPr>
        <w:t>1</w:t>
      </w:r>
      <w:r w:rsidRPr="000C78F6">
        <w:rPr>
          <w:rFonts w:ascii="Century Gothic" w:hAnsi="Century Gothic"/>
          <w:sz w:val="18"/>
          <w:szCs w:val="18"/>
        </w:rPr>
        <w:t xml:space="preserve"> i 402</w:t>
      </w:r>
      <w:r w:rsidRPr="000C78F6">
        <w:rPr>
          <w:rFonts w:ascii="Century Gothic" w:hAnsi="Century Gothic"/>
          <w:sz w:val="18"/>
          <w:szCs w:val="18"/>
          <w:vertAlign w:val="superscript"/>
        </w:rPr>
        <w:t>2</w:t>
      </w:r>
      <w:r w:rsidRPr="000C78F6">
        <w:rPr>
          <w:rFonts w:ascii="Century Gothic" w:hAnsi="Century Gothic"/>
          <w:sz w:val="18"/>
          <w:szCs w:val="18"/>
        </w:rPr>
        <w:t xml:space="preserve"> Kodeksu spółek handlowych ("K.s.h.") </w:t>
      </w:r>
      <w:r w:rsidRPr="000C78F6">
        <w:rPr>
          <w:rFonts w:ascii="Century Gothic" w:hAnsi="Century Gothic"/>
          <w:color w:val="000000"/>
          <w:sz w:val="18"/>
          <w:szCs w:val="18"/>
        </w:rPr>
        <w:t xml:space="preserve">oraz realizując obowiązek określony w § 19 ust. 1 pkt 1 rozporządzenia Ministra Finansów z dnia 29 marca 2018 roku w sprawie informacji bieżących i okresowych przekazywanych przez emitentów papierów wartościowych oraz warunków uznawania za równoważne informacji </w:t>
      </w:r>
      <w:r w:rsidRPr="00311FAD">
        <w:rPr>
          <w:rFonts w:ascii="Century Gothic" w:hAnsi="Century Gothic"/>
          <w:color w:val="000000"/>
          <w:sz w:val="18"/>
          <w:szCs w:val="18"/>
        </w:rPr>
        <w:t xml:space="preserve">wymaganych przepisami prawa państwa niebędącego państwem członkowskim (Dz. U. poz. 757) </w:t>
      </w:r>
      <w:r w:rsidRPr="00311FAD">
        <w:rPr>
          <w:rFonts w:ascii="Century Gothic" w:hAnsi="Century Gothic"/>
          <w:sz w:val="18"/>
          <w:szCs w:val="18"/>
        </w:rPr>
        <w:t xml:space="preserve">zwołuje na dzień </w:t>
      </w:r>
      <w:r w:rsidRPr="00311FAD">
        <w:rPr>
          <w:rFonts w:ascii="Century Gothic" w:hAnsi="Century Gothic"/>
          <w:b/>
          <w:bCs/>
          <w:sz w:val="18"/>
          <w:szCs w:val="18"/>
        </w:rPr>
        <w:t>29 czerwca 202</w:t>
      </w:r>
      <w:r w:rsidRPr="00CD5322">
        <w:rPr>
          <w:rFonts w:ascii="Century Gothic" w:hAnsi="Century Gothic"/>
          <w:b/>
          <w:bCs/>
          <w:sz w:val="18"/>
          <w:szCs w:val="18"/>
        </w:rPr>
        <w:t>3</w:t>
      </w:r>
      <w:r w:rsidRPr="00311FAD">
        <w:rPr>
          <w:rFonts w:ascii="Century Gothic" w:hAnsi="Century Gothic"/>
          <w:b/>
          <w:bCs/>
          <w:sz w:val="18"/>
          <w:szCs w:val="18"/>
        </w:rPr>
        <w:t xml:space="preserve"> roku</w:t>
      </w:r>
      <w:r w:rsidRPr="00311FAD">
        <w:rPr>
          <w:rFonts w:ascii="Century Gothic" w:hAnsi="Century Gothic"/>
          <w:sz w:val="18"/>
          <w:szCs w:val="18"/>
        </w:rPr>
        <w:t xml:space="preserve"> na </w:t>
      </w:r>
      <w:r w:rsidRPr="00311FAD">
        <w:rPr>
          <w:rFonts w:ascii="Century Gothic" w:hAnsi="Century Gothic"/>
          <w:b/>
          <w:bCs/>
          <w:sz w:val="18"/>
          <w:szCs w:val="18"/>
        </w:rPr>
        <w:t>godzinę 1</w:t>
      </w:r>
      <w:r w:rsidR="001978A9">
        <w:rPr>
          <w:rFonts w:ascii="Century Gothic" w:hAnsi="Century Gothic"/>
          <w:b/>
          <w:bCs/>
          <w:sz w:val="18"/>
          <w:szCs w:val="18"/>
        </w:rPr>
        <w:t>2</w:t>
      </w:r>
      <w:r w:rsidRPr="00311FAD">
        <w:rPr>
          <w:rFonts w:ascii="Century Gothic" w:hAnsi="Century Gothic"/>
          <w:b/>
          <w:bCs/>
          <w:sz w:val="18"/>
          <w:szCs w:val="18"/>
        </w:rPr>
        <w:t>:00</w:t>
      </w:r>
      <w:r w:rsidRPr="00311FAD">
        <w:rPr>
          <w:rFonts w:ascii="Century Gothic" w:hAnsi="Century Gothic"/>
          <w:sz w:val="18"/>
          <w:szCs w:val="18"/>
        </w:rPr>
        <w:t xml:space="preserve"> Zwyczajne Walne Zgromadzenie Spółki. </w:t>
      </w:r>
    </w:p>
    <w:p w14:paraId="16F7D7CF" w14:textId="77777777" w:rsidR="00366C53" w:rsidRPr="00311FAD" w:rsidRDefault="00366C53" w:rsidP="00366C53">
      <w:pPr>
        <w:jc w:val="both"/>
        <w:rPr>
          <w:rFonts w:ascii="Century Gothic" w:hAnsi="Century Gothic"/>
          <w:sz w:val="18"/>
          <w:szCs w:val="18"/>
        </w:rPr>
      </w:pPr>
    </w:p>
    <w:p w14:paraId="3D1EE330" w14:textId="1D8EB080" w:rsidR="00366C53" w:rsidRPr="00311FAD" w:rsidRDefault="00366C53" w:rsidP="00366C53">
      <w:pPr>
        <w:jc w:val="both"/>
        <w:rPr>
          <w:rFonts w:ascii="Century Gothic" w:hAnsi="Century Gothic"/>
          <w:sz w:val="18"/>
          <w:szCs w:val="18"/>
        </w:rPr>
      </w:pPr>
      <w:r w:rsidRPr="00311FAD">
        <w:rPr>
          <w:rFonts w:ascii="Century Gothic" w:hAnsi="Century Gothic"/>
          <w:sz w:val="18"/>
          <w:szCs w:val="18"/>
        </w:rPr>
        <w:t xml:space="preserve">Zwyczajne Walne Zgromadzenie odbędzie się </w:t>
      </w:r>
      <w:r w:rsidRPr="00311FAD">
        <w:rPr>
          <w:rFonts w:ascii="Century Gothic" w:hAnsi="Century Gothic"/>
          <w:b/>
          <w:bCs/>
          <w:sz w:val="18"/>
          <w:szCs w:val="18"/>
        </w:rPr>
        <w:t>w</w:t>
      </w:r>
      <w:r w:rsidRPr="00311FAD">
        <w:rPr>
          <w:rFonts w:ascii="Century Gothic" w:hAnsi="Century Gothic"/>
          <w:sz w:val="18"/>
          <w:szCs w:val="18"/>
        </w:rPr>
        <w:t xml:space="preserve"> </w:t>
      </w:r>
      <w:r w:rsidRPr="000A4299">
        <w:rPr>
          <w:rFonts w:ascii="Century Gothic" w:hAnsi="Century Gothic"/>
          <w:b/>
          <w:bCs/>
          <w:sz w:val="18"/>
          <w:szCs w:val="18"/>
        </w:rPr>
        <w:t xml:space="preserve">siedzibie Spółki w Łodzi przy ul. Wólczańskiej 143, 90-525 Łódź </w:t>
      </w:r>
      <w:r w:rsidRPr="00311FAD">
        <w:rPr>
          <w:rFonts w:ascii="Century Gothic" w:hAnsi="Century Gothic"/>
          <w:sz w:val="18"/>
          <w:szCs w:val="18"/>
        </w:rPr>
        <w:t>z następującym porządkiem obrad:</w:t>
      </w:r>
    </w:p>
    <w:p w14:paraId="64FE6ABF" w14:textId="77777777" w:rsidR="00366C53" w:rsidRPr="00311FAD" w:rsidRDefault="00366C53" w:rsidP="00366C53">
      <w:pPr>
        <w:suppressAutoHyphens/>
        <w:jc w:val="both"/>
        <w:rPr>
          <w:rFonts w:ascii="Century Gothic" w:hAnsi="Century Gothic"/>
          <w:sz w:val="18"/>
          <w:szCs w:val="18"/>
          <w:lang w:eastAsia="ar-SA"/>
        </w:rPr>
      </w:pPr>
    </w:p>
    <w:p w14:paraId="6188C1C4" w14:textId="77777777" w:rsidR="00366C53" w:rsidRPr="00311FAD" w:rsidRDefault="00366C53" w:rsidP="00366C53">
      <w:pPr>
        <w:numPr>
          <w:ilvl w:val="0"/>
          <w:numId w:val="1"/>
        </w:numPr>
        <w:spacing w:line="276" w:lineRule="auto"/>
        <w:jc w:val="both"/>
        <w:rPr>
          <w:rFonts w:ascii="Century Gothic" w:hAnsi="Century Gothic"/>
          <w:iCs/>
          <w:sz w:val="18"/>
          <w:szCs w:val="18"/>
        </w:rPr>
      </w:pPr>
      <w:bookmarkStart w:id="0" w:name="_Hlk8623714"/>
      <w:r w:rsidRPr="00311FAD">
        <w:rPr>
          <w:rFonts w:ascii="Century Gothic" w:hAnsi="Century Gothic"/>
          <w:iCs/>
          <w:sz w:val="18"/>
          <w:szCs w:val="18"/>
        </w:rPr>
        <w:t>Otwarcie obrad Walnego Zgromadzenia.</w:t>
      </w:r>
    </w:p>
    <w:p w14:paraId="567E6FAB" w14:textId="77777777" w:rsidR="00366C53" w:rsidRPr="00C43D92" w:rsidRDefault="00366C53" w:rsidP="00366C53">
      <w:pPr>
        <w:numPr>
          <w:ilvl w:val="0"/>
          <w:numId w:val="1"/>
        </w:numPr>
        <w:spacing w:line="276" w:lineRule="auto"/>
        <w:jc w:val="both"/>
        <w:rPr>
          <w:rFonts w:ascii="Century Gothic" w:hAnsi="Century Gothic"/>
          <w:iCs/>
          <w:sz w:val="18"/>
          <w:szCs w:val="18"/>
        </w:rPr>
      </w:pPr>
      <w:r w:rsidRPr="00C43D92">
        <w:rPr>
          <w:rFonts w:ascii="Century Gothic" w:hAnsi="Century Gothic"/>
          <w:iCs/>
          <w:sz w:val="18"/>
          <w:szCs w:val="18"/>
        </w:rPr>
        <w:t>Wybór Przewodniczącego Walnego Zgromadzenia.</w:t>
      </w:r>
    </w:p>
    <w:p w14:paraId="4B8EC970" w14:textId="77777777" w:rsidR="00366C53" w:rsidRPr="00C43D92" w:rsidRDefault="00366C53" w:rsidP="00366C53">
      <w:pPr>
        <w:numPr>
          <w:ilvl w:val="0"/>
          <w:numId w:val="1"/>
        </w:numPr>
        <w:spacing w:line="276" w:lineRule="auto"/>
        <w:jc w:val="both"/>
        <w:rPr>
          <w:rFonts w:ascii="Century Gothic" w:hAnsi="Century Gothic"/>
          <w:iCs/>
          <w:sz w:val="18"/>
          <w:szCs w:val="18"/>
        </w:rPr>
      </w:pPr>
      <w:r w:rsidRPr="00C43D92">
        <w:rPr>
          <w:rFonts w:ascii="Century Gothic" w:hAnsi="Century Gothic"/>
          <w:iCs/>
          <w:sz w:val="18"/>
          <w:szCs w:val="18"/>
        </w:rPr>
        <w:t>Stwierdzenie prawidłowości zwołania Walnego Zgromadzenia i jego zdolności do powzięcia uchwał.</w:t>
      </w:r>
      <w:r w:rsidRPr="00C43D92">
        <w:rPr>
          <w:rFonts w:ascii="Century Gothic" w:hAnsi="Century Gothic"/>
          <w:sz w:val="18"/>
          <w:szCs w:val="18"/>
        </w:rPr>
        <w:t xml:space="preserve"> </w:t>
      </w:r>
    </w:p>
    <w:p w14:paraId="3FD2B11E" w14:textId="77777777" w:rsidR="00366C53" w:rsidRPr="00C43D92" w:rsidRDefault="00366C53" w:rsidP="00366C53">
      <w:pPr>
        <w:numPr>
          <w:ilvl w:val="0"/>
          <w:numId w:val="1"/>
        </w:numPr>
        <w:spacing w:line="276" w:lineRule="auto"/>
        <w:jc w:val="both"/>
        <w:rPr>
          <w:rFonts w:ascii="Century Gothic" w:hAnsi="Century Gothic"/>
          <w:iCs/>
          <w:sz w:val="18"/>
          <w:szCs w:val="18"/>
        </w:rPr>
      </w:pPr>
      <w:r w:rsidRPr="00C43D92">
        <w:rPr>
          <w:rFonts w:ascii="Century Gothic" w:hAnsi="Century Gothic"/>
          <w:iCs/>
          <w:sz w:val="18"/>
          <w:szCs w:val="18"/>
        </w:rPr>
        <w:t xml:space="preserve">Uchylenie tajności głosowania przy wyborze Komisji Skrutacyjnej, </w:t>
      </w:r>
      <w:r w:rsidRPr="00C43D92">
        <w:rPr>
          <w:rFonts w:ascii="Century Gothic" w:hAnsi="Century Gothic"/>
          <w:sz w:val="18"/>
          <w:szCs w:val="18"/>
        </w:rPr>
        <w:t>wybór Komisji Skrutacyjnej.</w:t>
      </w:r>
    </w:p>
    <w:p w14:paraId="10E1A72A" w14:textId="77777777" w:rsidR="00366C53" w:rsidRPr="00C43D92" w:rsidRDefault="00366C53" w:rsidP="00366C53">
      <w:pPr>
        <w:numPr>
          <w:ilvl w:val="0"/>
          <w:numId w:val="1"/>
        </w:numPr>
        <w:spacing w:line="276" w:lineRule="auto"/>
        <w:jc w:val="both"/>
        <w:rPr>
          <w:rFonts w:ascii="Century Gothic" w:hAnsi="Century Gothic"/>
          <w:iCs/>
          <w:sz w:val="18"/>
          <w:szCs w:val="18"/>
        </w:rPr>
      </w:pPr>
      <w:r w:rsidRPr="00C43D92">
        <w:rPr>
          <w:rFonts w:ascii="Century Gothic" w:hAnsi="Century Gothic"/>
          <w:iCs/>
          <w:sz w:val="18"/>
          <w:szCs w:val="18"/>
        </w:rPr>
        <w:t>Przyjęcie porządku obrad Walnego Zgromadzenia.</w:t>
      </w:r>
      <w:r w:rsidRPr="00C43D92">
        <w:rPr>
          <w:rFonts w:ascii="Century Gothic" w:hAnsi="Century Gothic"/>
          <w:sz w:val="18"/>
          <w:szCs w:val="18"/>
        </w:rPr>
        <w:t xml:space="preserve"> </w:t>
      </w:r>
    </w:p>
    <w:p w14:paraId="3BD6B2E0" w14:textId="77777777" w:rsidR="00366C53" w:rsidRPr="00C43D92" w:rsidRDefault="00366C53" w:rsidP="00366C53">
      <w:pPr>
        <w:numPr>
          <w:ilvl w:val="0"/>
          <w:numId w:val="1"/>
        </w:numPr>
        <w:spacing w:line="276" w:lineRule="auto"/>
        <w:jc w:val="both"/>
        <w:rPr>
          <w:rFonts w:ascii="Century Gothic" w:hAnsi="Century Gothic"/>
          <w:iCs/>
          <w:sz w:val="18"/>
          <w:szCs w:val="18"/>
        </w:rPr>
      </w:pPr>
      <w:bookmarkStart w:id="1" w:name="_Hlk8590001"/>
      <w:r w:rsidRPr="00C43D92">
        <w:rPr>
          <w:rFonts w:ascii="Century Gothic" w:hAnsi="Century Gothic"/>
          <w:iCs/>
          <w:sz w:val="18"/>
          <w:szCs w:val="18"/>
        </w:rPr>
        <w:t>Rozpatrzenie i zatwierdzenie sprawozdania finansowego Spółki za rok obrotowy zakończony dnia 31 grudnia 2022 roku.</w:t>
      </w:r>
    </w:p>
    <w:bookmarkEnd w:id="1"/>
    <w:p w14:paraId="36991331" w14:textId="77777777" w:rsidR="00366C53" w:rsidRPr="00C43D92" w:rsidRDefault="00366C53" w:rsidP="00366C53">
      <w:pPr>
        <w:numPr>
          <w:ilvl w:val="0"/>
          <w:numId w:val="1"/>
        </w:numPr>
        <w:spacing w:line="276" w:lineRule="auto"/>
        <w:jc w:val="both"/>
        <w:rPr>
          <w:rFonts w:ascii="Century Gothic" w:hAnsi="Century Gothic"/>
          <w:iCs/>
          <w:sz w:val="18"/>
          <w:szCs w:val="18"/>
        </w:rPr>
      </w:pPr>
      <w:r w:rsidRPr="00C43D92">
        <w:rPr>
          <w:rFonts w:ascii="Century Gothic" w:hAnsi="Century Gothic"/>
          <w:iCs/>
          <w:sz w:val="18"/>
          <w:szCs w:val="18"/>
        </w:rPr>
        <w:t xml:space="preserve">Rozpatrzenie i zatwierdzenie sprawozdania Zarządu </w:t>
      </w:r>
      <w:r w:rsidRPr="00C43D92">
        <w:rPr>
          <w:rFonts w:ascii="Century Gothic" w:hAnsi="Century Gothic" w:cs="Calibri"/>
          <w:sz w:val="18"/>
          <w:szCs w:val="18"/>
        </w:rPr>
        <w:t>z działalności Big Cheese Studio S.A. za rok 2022.</w:t>
      </w:r>
      <w:r w:rsidRPr="00C43D92">
        <w:rPr>
          <w:rFonts w:ascii="Century Gothic" w:hAnsi="Century Gothic"/>
          <w:iCs/>
          <w:sz w:val="18"/>
          <w:szCs w:val="18"/>
        </w:rPr>
        <w:t xml:space="preserve"> </w:t>
      </w:r>
      <w:r w:rsidRPr="00C43D92">
        <w:rPr>
          <w:rFonts w:ascii="Century Gothic" w:hAnsi="Century Gothic"/>
          <w:sz w:val="18"/>
          <w:szCs w:val="18"/>
        </w:rPr>
        <w:t xml:space="preserve"> </w:t>
      </w:r>
    </w:p>
    <w:p w14:paraId="29821425" w14:textId="77777777" w:rsidR="00366C53" w:rsidRPr="00C43D92" w:rsidRDefault="00366C53" w:rsidP="00366C53">
      <w:pPr>
        <w:numPr>
          <w:ilvl w:val="0"/>
          <w:numId w:val="1"/>
        </w:numPr>
        <w:spacing w:line="276" w:lineRule="auto"/>
        <w:jc w:val="both"/>
        <w:rPr>
          <w:rFonts w:ascii="Century Gothic" w:hAnsi="Century Gothic"/>
          <w:iCs/>
          <w:sz w:val="18"/>
          <w:szCs w:val="18"/>
        </w:rPr>
      </w:pPr>
      <w:r w:rsidRPr="00C43D92">
        <w:rPr>
          <w:rFonts w:ascii="Century Gothic" w:hAnsi="Century Gothic"/>
          <w:iCs/>
          <w:sz w:val="18"/>
          <w:szCs w:val="18"/>
        </w:rPr>
        <w:t>Rozpatrzenie i zatwierdzenie sprawozdania Rady Nadzorczej Big Cheese Studio S.A. z działalności w 2022 roku.</w:t>
      </w:r>
    </w:p>
    <w:p w14:paraId="7E4BA502" w14:textId="77777777" w:rsidR="00366C53" w:rsidRPr="00C43D92" w:rsidRDefault="00366C53" w:rsidP="00366C53">
      <w:pPr>
        <w:numPr>
          <w:ilvl w:val="0"/>
          <w:numId w:val="1"/>
        </w:numPr>
        <w:spacing w:line="276" w:lineRule="auto"/>
        <w:jc w:val="both"/>
        <w:rPr>
          <w:rFonts w:ascii="Century Gothic" w:hAnsi="Century Gothic"/>
          <w:iCs/>
          <w:sz w:val="18"/>
          <w:szCs w:val="18"/>
        </w:rPr>
      </w:pPr>
      <w:r w:rsidRPr="00C43D92">
        <w:rPr>
          <w:rFonts w:ascii="Century Gothic" w:hAnsi="Century Gothic"/>
          <w:iCs/>
          <w:sz w:val="18"/>
          <w:szCs w:val="18"/>
        </w:rPr>
        <w:t>Podjęcie uchwały w sprawie podziału zysku netto za rok obrotowy 2022 oraz ustalenia dnia dywidendy i terminu jej wypłaty.</w:t>
      </w:r>
      <w:r w:rsidRPr="00C43D92">
        <w:rPr>
          <w:rFonts w:ascii="Century Gothic" w:hAnsi="Century Gothic"/>
          <w:sz w:val="18"/>
          <w:szCs w:val="18"/>
        </w:rPr>
        <w:t xml:space="preserve"> </w:t>
      </w:r>
    </w:p>
    <w:p w14:paraId="37062833" w14:textId="2EC09430" w:rsidR="00366C53" w:rsidRPr="00C43D92" w:rsidRDefault="00366C53" w:rsidP="00366C53">
      <w:pPr>
        <w:numPr>
          <w:ilvl w:val="0"/>
          <w:numId w:val="1"/>
        </w:numPr>
        <w:spacing w:line="276" w:lineRule="auto"/>
        <w:jc w:val="both"/>
        <w:rPr>
          <w:rFonts w:ascii="Century Gothic" w:hAnsi="Century Gothic"/>
          <w:iCs/>
          <w:sz w:val="18"/>
          <w:szCs w:val="18"/>
        </w:rPr>
      </w:pPr>
      <w:r w:rsidRPr="00C43D92">
        <w:rPr>
          <w:rFonts w:ascii="Century Gothic" w:hAnsi="Century Gothic"/>
          <w:iCs/>
          <w:sz w:val="18"/>
          <w:szCs w:val="18"/>
        </w:rPr>
        <w:t xml:space="preserve">Podjęcie uchwały w sprawie przeznaczenia zysku </w:t>
      </w:r>
      <w:r w:rsidRPr="00C43D92">
        <w:rPr>
          <w:rFonts w:ascii="Century Gothic" w:hAnsi="Century Gothic" w:cs="Arial"/>
          <w:bCs/>
          <w:sz w:val="18"/>
          <w:szCs w:val="18"/>
        </w:rPr>
        <w:t>netto Spółki wynikającego z</w:t>
      </w:r>
      <w:r w:rsidRPr="00C43D92">
        <w:rPr>
          <w:rFonts w:ascii="Century Gothic" w:hAnsi="Century Gothic" w:cs="Tahoma"/>
          <w:sz w:val="18"/>
          <w:szCs w:val="18"/>
        </w:rPr>
        <w:t xml:space="preserve"> korekty błędu roku 2021</w:t>
      </w:r>
      <w:r w:rsidRPr="00C43D92">
        <w:rPr>
          <w:rFonts w:ascii="Century Gothic" w:hAnsi="Century Gothic" w:cs="Arial"/>
          <w:bCs/>
          <w:sz w:val="18"/>
          <w:szCs w:val="18"/>
        </w:rPr>
        <w:t>.</w:t>
      </w:r>
    </w:p>
    <w:p w14:paraId="02410AB7" w14:textId="77777777" w:rsidR="00366C53" w:rsidRPr="00C43D92" w:rsidRDefault="00366C53" w:rsidP="00366C53">
      <w:pPr>
        <w:numPr>
          <w:ilvl w:val="0"/>
          <w:numId w:val="1"/>
        </w:numPr>
        <w:spacing w:line="276" w:lineRule="auto"/>
        <w:jc w:val="both"/>
        <w:rPr>
          <w:rFonts w:ascii="Century Gothic" w:hAnsi="Century Gothic"/>
          <w:iCs/>
          <w:sz w:val="18"/>
          <w:szCs w:val="18"/>
        </w:rPr>
      </w:pPr>
      <w:r w:rsidRPr="00C43D92">
        <w:rPr>
          <w:rFonts w:ascii="Century Gothic" w:hAnsi="Century Gothic"/>
          <w:iCs/>
          <w:sz w:val="18"/>
          <w:szCs w:val="18"/>
        </w:rPr>
        <w:t>Podjęcie uchwał w sprawie udzielenia absolutorium poszczególnym Członkom Zarządu Spółki z wykonania obowiązków w 2022 roku.</w:t>
      </w:r>
      <w:r w:rsidRPr="00C43D92">
        <w:rPr>
          <w:rFonts w:ascii="Century Gothic" w:hAnsi="Century Gothic"/>
          <w:sz w:val="18"/>
          <w:szCs w:val="18"/>
        </w:rPr>
        <w:t xml:space="preserve"> </w:t>
      </w:r>
    </w:p>
    <w:p w14:paraId="1444CE53" w14:textId="77777777" w:rsidR="00366C53" w:rsidRPr="00C43D92" w:rsidRDefault="00366C53" w:rsidP="00366C53">
      <w:pPr>
        <w:numPr>
          <w:ilvl w:val="0"/>
          <w:numId w:val="1"/>
        </w:numPr>
        <w:spacing w:line="276" w:lineRule="auto"/>
        <w:jc w:val="both"/>
        <w:rPr>
          <w:rFonts w:ascii="Century Gothic" w:hAnsi="Century Gothic"/>
          <w:iCs/>
          <w:sz w:val="18"/>
          <w:szCs w:val="18"/>
        </w:rPr>
      </w:pPr>
      <w:r w:rsidRPr="00C43D92">
        <w:rPr>
          <w:rFonts w:ascii="Century Gothic" w:hAnsi="Century Gothic"/>
          <w:iCs/>
          <w:sz w:val="18"/>
          <w:szCs w:val="18"/>
        </w:rPr>
        <w:t>Podjęcie uchwał w sprawie udzielenia absolutorium poszczególnym Członkom Rady Nadzorczej Spółki z wykonania obowiązków w 2022 roku.</w:t>
      </w:r>
    </w:p>
    <w:p w14:paraId="2EABF057" w14:textId="77777777" w:rsidR="00366C53" w:rsidRPr="00C43D92" w:rsidRDefault="00366C53" w:rsidP="00366C53">
      <w:pPr>
        <w:numPr>
          <w:ilvl w:val="0"/>
          <w:numId w:val="1"/>
        </w:numPr>
        <w:spacing w:line="276" w:lineRule="auto"/>
        <w:jc w:val="both"/>
        <w:rPr>
          <w:rFonts w:ascii="Century Gothic" w:hAnsi="Century Gothic"/>
          <w:iCs/>
          <w:sz w:val="18"/>
          <w:szCs w:val="18"/>
        </w:rPr>
      </w:pPr>
      <w:r w:rsidRPr="00C43D92">
        <w:rPr>
          <w:rFonts w:ascii="Century Gothic" w:hAnsi="Century Gothic"/>
          <w:iCs/>
          <w:sz w:val="18"/>
          <w:szCs w:val="18"/>
        </w:rPr>
        <w:t>Przeprowadzenie dyskusji w sprawie sprawozdania o wynagrodzeniach</w:t>
      </w:r>
      <w:r w:rsidRPr="00C43D92">
        <w:rPr>
          <w:rFonts w:ascii="Century Gothic" w:hAnsi="Century Gothic"/>
          <w:sz w:val="18"/>
          <w:szCs w:val="18"/>
        </w:rPr>
        <w:t xml:space="preserve"> </w:t>
      </w:r>
      <w:r w:rsidRPr="00C43D92">
        <w:rPr>
          <w:rFonts w:ascii="Century Gothic" w:hAnsi="Century Gothic"/>
          <w:iCs/>
          <w:sz w:val="18"/>
          <w:szCs w:val="18"/>
        </w:rPr>
        <w:t>Członków Zarządu i Członków Rady Nadzorczej Big Cheese Studio S.A. za 2022 rok.</w:t>
      </w:r>
    </w:p>
    <w:p w14:paraId="2706AC17" w14:textId="77777777" w:rsidR="001978A9" w:rsidRPr="007A0A0C" w:rsidRDefault="001978A9" w:rsidP="001978A9">
      <w:pPr>
        <w:numPr>
          <w:ilvl w:val="0"/>
          <w:numId w:val="1"/>
        </w:numPr>
        <w:spacing w:line="276" w:lineRule="auto"/>
        <w:jc w:val="both"/>
        <w:rPr>
          <w:rFonts w:ascii="Century Gothic" w:hAnsi="Century Gothic"/>
          <w:iCs/>
          <w:sz w:val="18"/>
          <w:szCs w:val="18"/>
        </w:rPr>
      </w:pPr>
      <w:r w:rsidRPr="007A0A0C">
        <w:rPr>
          <w:rFonts w:ascii="Century Gothic" w:hAnsi="Century Gothic"/>
          <w:sz w:val="18"/>
          <w:szCs w:val="18"/>
        </w:rPr>
        <w:t>Podjęcie uchwał w sprawie zmian w składzie Rady Nadzorczej.</w:t>
      </w:r>
    </w:p>
    <w:p w14:paraId="15300E34" w14:textId="77777777" w:rsidR="00366C53" w:rsidRPr="00C43D92" w:rsidRDefault="00366C53" w:rsidP="00366C53">
      <w:pPr>
        <w:numPr>
          <w:ilvl w:val="0"/>
          <w:numId w:val="1"/>
        </w:numPr>
        <w:spacing w:line="276" w:lineRule="auto"/>
        <w:jc w:val="both"/>
        <w:rPr>
          <w:rFonts w:ascii="Century Gothic" w:hAnsi="Century Gothic"/>
          <w:iCs/>
          <w:sz w:val="18"/>
          <w:szCs w:val="18"/>
        </w:rPr>
      </w:pPr>
      <w:r w:rsidRPr="00C43D92">
        <w:rPr>
          <w:rFonts w:ascii="Century Gothic" w:hAnsi="Century Gothic"/>
          <w:iCs/>
          <w:sz w:val="18"/>
          <w:szCs w:val="18"/>
        </w:rPr>
        <w:t>Wolne wnioski</w:t>
      </w:r>
      <w:r w:rsidRPr="00C43D92">
        <w:rPr>
          <w:rFonts w:ascii="Century Gothic" w:hAnsi="Century Gothic"/>
          <w:sz w:val="18"/>
          <w:szCs w:val="18"/>
        </w:rPr>
        <w:t>.</w:t>
      </w:r>
    </w:p>
    <w:p w14:paraId="6F9D9723" w14:textId="77777777" w:rsidR="00366C53" w:rsidRPr="00C43D92" w:rsidRDefault="00366C53" w:rsidP="00366C53">
      <w:pPr>
        <w:numPr>
          <w:ilvl w:val="0"/>
          <w:numId w:val="1"/>
        </w:numPr>
        <w:spacing w:after="120" w:line="276" w:lineRule="auto"/>
        <w:jc w:val="both"/>
        <w:rPr>
          <w:rFonts w:ascii="Century Gothic" w:hAnsi="Century Gothic"/>
          <w:iCs/>
          <w:sz w:val="18"/>
          <w:szCs w:val="18"/>
        </w:rPr>
      </w:pPr>
      <w:r w:rsidRPr="00C43D92">
        <w:rPr>
          <w:rFonts w:ascii="Century Gothic" w:hAnsi="Century Gothic"/>
          <w:iCs/>
          <w:sz w:val="18"/>
          <w:szCs w:val="18"/>
        </w:rPr>
        <w:t xml:space="preserve">Zamknięcie obrad. </w:t>
      </w:r>
    </w:p>
    <w:p w14:paraId="5E2C9671" w14:textId="77777777" w:rsidR="00366C53" w:rsidRDefault="00366C53" w:rsidP="00366C53">
      <w:pPr>
        <w:suppressAutoHyphens/>
        <w:jc w:val="both"/>
        <w:rPr>
          <w:rFonts w:ascii="Century Gothic" w:hAnsi="Century Gothic"/>
          <w:iCs/>
          <w:sz w:val="18"/>
          <w:szCs w:val="18"/>
        </w:rPr>
      </w:pPr>
    </w:p>
    <w:bookmarkEnd w:id="0"/>
    <w:p w14:paraId="7C9BA94B" w14:textId="77777777" w:rsidR="00366C53" w:rsidRPr="000C78F6" w:rsidRDefault="00366C53" w:rsidP="00366C53">
      <w:pPr>
        <w:jc w:val="center"/>
        <w:rPr>
          <w:rFonts w:ascii="Century Gothic" w:hAnsi="Century Gothic"/>
          <w:sz w:val="18"/>
          <w:szCs w:val="18"/>
        </w:rPr>
      </w:pPr>
    </w:p>
    <w:p w14:paraId="7ABA994E" w14:textId="77777777" w:rsidR="00366C53" w:rsidRPr="000C78F6" w:rsidRDefault="00366C53" w:rsidP="00366C53">
      <w:pPr>
        <w:keepNext/>
        <w:jc w:val="center"/>
        <w:rPr>
          <w:rFonts w:ascii="Century Gothic" w:hAnsi="Century Gothic"/>
          <w:b/>
          <w:sz w:val="18"/>
          <w:szCs w:val="18"/>
        </w:rPr>
      </w:pPr>
      <w:r w:rsidRPr="000C78F6">
        <w:rPr>
          <w:rFonts w:ascii="Century Gothic" w:hAnsi="Century Gothic"/>
          <w:b/>
          <w:sz w:val="18"/>
          <w:szCs w:val="18"/>
        </w:rPr>
        <w:t>Informacje dla Akcjonariuszy</w:t>
      </w:r>
    </w:p>
    <w:p w14:paraId="6398374D" w14:textId="77777777" w:rsidR="00366C53" w:rsidRPr="000C78F6" w:rsidRDefault="00366C53" w:rsidP="00366C53">
      <w:pPr>
        <w:jc w:val="both"/>
        <w:rPr>
          <w:rFonts w:ascii="Century Gothic" w:hAnsi="Century Gothic"/>
          <w:b/>
          <w:sz w:val="18"/>
          <w:szCs w:val="18"/>
        </w:rPr>
      </w:pPr>
      <w:r w:rsidRPr="000C78F6">
        <w:rPr>
          <w:rFonts w:ascii="Century Gothic" w:hAnsi="Century Gothic"/>
          <w:b/>
          <w:sz w:val="18"/>
          <w:szCs w:val="18"/>
        </w:rPr>
        <w:br/>
        <w:t xml:space="preserve">1. Prawo akcjonariusza do żądania umieszczenia </w:t>
      </w:r>
      <w:r>
        <w:rPr>
          <w:rFonts w:ascii="Century Gothic" w:hAnsi="Century Gothic"/>
          <w:b/>
          <w:sz w:val="18"/>
          <w:szCs w:val="18"/>
        </w:rPr>
        <w:t>określonych</w:t>
      </w:r>
      <w:r w:rsidRPr="000C78F6">
        <w:rPr>
          <w:rFonts w:ascii="Century Gothic" w:hAnsi="Century Gothic"/>
          <w:b/>
          <w:sz w:val="18"/>
          <w:szCs w:val="18"/>
        </w:rPr>
        <w:t xml:space="preserve"> spraw w porządku obrad Walnego Zgromadzenia</w:t>
      </w:r>
    </w:p>
    <w:p w14:paraId="618E6973" w14:textId="77777777" w:rsidR="00366C53" w:rsidRPr="000C78F6" w:rsidRDefault="00366C53" w:rsidP="00366C53">
      <w:pPr>
        <w:jc w:val="both"/>
        <w:rPr>
          <w:rFonts w:ascii="Century Gothic" w:hAnsi="Century Gothic"/>
          <w:sz w:val="18"/>
          <w:szCs w:val="18"/>
        </w:rPr>
      </w:pPr>
    </w:p>
    <w:p w14:paraId="2F7050DF" w14:textId="5FA25032"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Zgodnie z art. 401 § 1 K.s.h. akcjonariusz lub akcjonariusze reprezentujący co najmniej jedną dwudziestą kapitału zakładowego Spółki mogą żądać umieszczenia określonych spraw w porządku obrad</w:t>
      </w:r>
      <w:r>
        <w:rPr>
          <w:rFonts w:ascii="Century Gothic" w:hAnsi="Century Gothic"/>
          <w:sz w:val="18"/>
          <w:szCs w:val="18"/>
        </w:rPr>
        <w:t xml:space="preserve"> najbliższego</w:t>
      </w:r>
      <w:r w:rsidRPr="000C78F6">
        <w:rPr>
          <w:rFonts w:ascii="Century Gothic" w:hAnsi="Century Gothic"/>
          <w:sz w:val="18"/>
          <w:szCs w:val="18"/>
        </w:rPr>
        <w:t xml:space="preserve"> Walnego Zgromadzenia. Żądanie powinno zostać zgłoszone Zarządowi Spółki nie później niż na dwadzieścia jeden dni przed wyznaczonym terminem zgromadzenia, tj. </w:t>
      </w:r>
      <w:r w:rsidRPr="00C62DE5">
        <w:rPr>
          <w:rFonts w:ascii="Century Gothic" w:hAnsi="Century Gothic"/>
          <w:sz w:val="18"/>
          <w:szCs w:val="18"/>
        </w:rPr>
        <w:t>do</w:t>
      </w:r>
      <w:r w:rsidRPr="00C62DE5">
        <w:rPr>
          <w:rFonts w:ascii="Century Gothic" w:hAnsi="Century Gothic"/>
          <w:b/>
          <w:bCs/>
          <w:sz w:val="18"/>
          <w:szCs w:val="18"/>
        </w:rPr>
        <w:t xml:space="preserve"> 8 czerwca 202</w:t>
      </w:r>
      <w:r>
        <w:rPr>
          <w:rFonts w:ascii="Century Gothic" w:hAnsi="Century Gothic"/>
          <w:b/>
          <w:bCs/>
          <w:sz w:val="18"/>
          <w:szCs w:val="18"/>
        </w:rPr>
        <w:t>3</w:t>
      </w:r>
      <w:r w:rsidRPr="00C62DE5">
        <w:rPr>
          <w:rFonts w:ascii="Century Gothic" w:hAnsi="Century Gothic"/>
          <w:b/>
          <w:bCs/>
          <w:sz w:val="18"/>
          <w:szCs w:val="18"/>
        </w:rPr>
        <w:t xml:space="preserve"> roku</w:t>
      </w:r>
      <w:r w:rsidRPr="000C78F6">
        <w:rPr>
          <w:rFonts w:ascii="Century Gothic" w:hAnsi="Century Gothic"/>
          <w:sz w:val="18"/>
          <w:szCs w:val="18"/>
        </w:rPr>
        <w:t>. Żądanie powinno zawierać uzasadnienie lub projekt uchwały dotyczącej proponowanego punktu porządku obrad. Żądanie w formie pisemnej może zostać złożone osobiście w biurze Spółki (</w:t>
      </w:r>
      <w:r w:rsidRPr="00C62DE5">
        <w:rPr>
          <w:rFonts w:ascii="Century Gothic" w:hAnsi="Century Gothic"/>
          <w:sz w:val="18"/>
          <w:szCs w:val="18"/>
        </w:rPr>
        <w:t>w godzinach od 9:00 do 15:00</w:t>
      </w:r>
      <w:r w:rsidRPr="000C78F6">
        <w:rPr>
          <w:rFonts w:ascii="Century Gothic" w:hAnsi="Century Gothic"/>
          <w:sz w:val="18"/>
          <w:szCs w:val="18"/>
        </w:rPr>
        <w:t xml:space="preserve">) lub za pośrednictwem poczty na adres </w:t>
      </w:r>
      <w:bookmarkStart w:id="2" w:name="_Hlk8622362"/>
      <w:r w:rsidRPr="000C78F6">
        <w:rPr>
          <w:rFonts w:ascii="Century Gothic" w:hAnsi="Century Gothic"/>
          <w:sz w:val="18"/>
          <w:szCs w:val="18"/>
        </w:rPr>
        <w:t xml:space="preserve">ul. </w:t>
      </w:r>
      <w:r>
        <w:rPr>
          <w:rFonts w:ascii="Century Gothic" w:hAnsi="Century Gothic"/>
          <w:sz w:val="18"/>
          <w:szCs w:val="18"/>
        </w:rPr>
        <w:t>Wólczańska 143</w:t>
      </w:r>
      <w:r w:rsidRPr="000C78F6">
        <w:rPr>
          <w:rFonts w:ascii="Century Gothic" w:hAnsi="Century Gothic"/>
          <w:sz w:val="18"/>
          <w:szCs w:val="18"/>
        </w:rPr>
        <w:t xml:space="preserve">, </w:t>
      </w:r>
      <w:r>
        <w:rPr>
          <w:rFonts w:ascii="Century Gothic" w:hAnsi="Century Gothic"/>
          <w:sz w:val="18"/>
          <w:szCs w:val="18"/>
        </w:rPr>
        <w:t>90-525 Łódź</w:t>
      </w:r>
      <w:r w:rsidRPr="000C78F6">
        <w:rPr>
          <w:rFonts w:ascii="Century Gothic" w:hAnsi="Century Gothic"/>
          <w:sz w:val="18"/>
          <w:szCs w:val="18"/>
        </w:rPr>
        <w:t xml:space="preserve">, </w:t>
      </w:r>
      <w:bookmarkEnd w:id="2"/>
      <w:r w:rsidRPr="000C78F6">
        <w:rPr>
          <w:rFonts w:ascii="Century Gothic" w:hAnsi="Century Gothic"/>
          <w:sz w:val="18"/>
          <w:szCs w:val="18"/>
        </w:rPr>
        <w:t>lub</w:t>
      </w:r>
      <w:r>
        <w:rPr>
          <w:rFonts w:ascii="Century Gothic" w:hAnsi="Century Gothic"/>
          <w:sz w:val="18"/>
          <w:szCs w:val="18"/>
        </w:rPr>
        <w:t xml:space="preserve"> w postaci elektronicznej</w:t>
      </w:r>
      <w:r w:rsidRPr="000C78F6">
        <w:rPr>
          <w:rFonts w:ascii="Century Gothic" w:hAnsi="Century Gothic"/>
          <w:sz w:val="18"/>
          <w:szCs w:val="18"/>
        </w:rPr>
        <w:t xml:space="preserve"> za pośrednictwem poczty elektronicznej na adres </w:t>
      </w:r>
      <w:bookmarkStart w:id="3" w:name="_Hlk8622399"/>
      <w:r w:rsidRPr="000A4299">
        <w:rPr>
          <w:rFonts w:ascii="Century Gothic" w:hAnsi="Century Gothic"/>
          <w:sz w:val="18"/>
          <w:szCs w:val="18"/>
        </w:rPr>
        <w:fldChar w:fldCharType="begin"/>
      </w:r>
      <w:r w:rsidRPr="000A4299">
        <w:rPr>
          <w:rFonts w:ascii="Century Gothic" w:hAnsi="Century Gothic"/>
          <w:sz w:val="18"/>
          <w:szCs w:val="18"/>
        </w:rPr>
        <w:instrText xml:space="preserve"> HYPERLINK "mailto:investor@bigcheesestudio.com" </w:instrText>
      </w:r>
      <w:r w:rsidRPr="000A4299">
        <w:rPr>
          <w:rFonts w:ascii="Century Gothic" w:hAnsi="Century Gothic"/>
          <w:sz w:val="18"/>
          <w:szCs w:val="18"/>
        </w:rPr>
      </w:r>
      <w:r w:rsidRPr="000A4299">
        <w:rPr>
          <w:rFonts w:ascii="Century Gothic" w:hAnsi="Century Gothic"/>
          <w:sz w:val="18"/>
          <w:szCs w:val="18"/>
        </w:rPr>
        <w:fldChar w:fldCharType="separate"/>
      </w:r>
      <w:r w:rsidRPr="000A4299">
        <w:rPr>
          <w:rStyle w:val="Hipercze"/>
          <w:rFonts w:ascii="Century Gothic" w:hAnsi="Century Gothic"/>
          <w:sz w:val="18"/>
          <w:szCs w:val="18"/>
        </w:rPr>
        <w:t>investor@bigcheesestudio.com</w:t>
      </w:r>
      <w:r w:rsidRPr="000A4299">
        <w:rPr>
          <w:rFonts w:ascii="Century Gothic" w:hAnsi="Century Gothic"/>
          <w:sz w:val="18"/>
          <w:szCs w:val="18"/>
        </w:rPr>
        <w:fldChar w:fldCharType="end"/>
      </w:r>
      <w:bookmarkEnd w:id="3"/>
      <w:r w:rsidRPr="000C78F6">
        <w:rPr>
          <w:rFonts w:ascii="Century Gothic" w:hAnsi="Century Gothic"/>
          <w:sz w:val="18"/>
          <w:szCs w:val="18"/>
        </w:rPr>
        <w:t xml:space="preserve">. Do żądania powinny zostać dołączone kopie dokumentów potwierdzających fakt, że osoba zgłaszająca żądanie jest akcjonariuszem Spółki (np. imienne świadectwo depozytowe obowiązujące w dniu realizacji </w:t>
      </w:r>
      <w:r w:rsidRPr="000C78F6">
        <w:rPr>
          <w:rFonts w:ascii="Century Gothic" w:hAnsi="Century Gothic"/>
          <w:sz w:val="18"/>
          <w:szCs w:val="18"/>
        </w:rPr>
        <w:lastRenderedPageBreak/>
        <w:t>uprawnienia), fakt, że reprezentuje on co najmniej jedną dwudziestą kapitału akcyjnego Spółki oraz potwierdzających tożsamość akcjonariusza lub osób działających w imieniu akcjonariusza, w tym:</w:t>
      </w:r>
    </w:p>
    <w:p w14:paraId="02DB4AAA"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sym w:font="Symbol" w:char="F02D"/>
      </w:r>
      <w:r w:rsidRPr="000C78F6">
        <w:rPr>
          <w:rFonts w:ascii="Century Gothic" w:hAnsi="Century Gothic"/>
          <w:sz w:val="18"/>
          <w:szCs w:val="18"/>
        </w:rPr>
        <w:t xml:space="preserve"> w przypadku akcjonariusza będącego osobą fizyczną – kopia dowodu osobistego, paszportu lub innego urzędowego dokumentu poświadczającego tożsamość akcjonariusza albo</w:t>
      </w:r>
    </w:p>
    <w:p w14:paraId="31CC1275"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sym w:font="Symbol" w:char="F02D"/>
      </w:r>
      <w:r w:rsidRPr="000C78F6">
        <w:rPr>
          <w:rFonts w:ascii="Century Gothic" w:hAnsi="Century Gothic"/>
          <w:sz w:val="18"/>
          <w:szCs w:val="18"/>
        </w:rPr>
        <w:t xml:space="preserve"> w przypadku akcjonariusza innego niż osoba fizyczna – kopia odpisu z właściwego rejestru lub innego dokumentu potwierdzającego upoważnienie osoby fizycznej (osób fizycznych) do reprezentowania akcjonariusza oraz kopia dowodu osobistego, paszportu lub innego urzędowego dokumentu poświadczającego tożsamość osób uprawnionych do reprezentowania akcjonariusza; lub</w:t>
      </w:r>
    </w:p>
    <w:p w14:paraId="7CECDCE8"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sym w:font="Symbol" w:char="F02D"/>
      </w:r>
      <w:r w:rsidRPr="000C78F6">
        <w:rPr>
          <w:rFonts w:ascii="Century Gothic" w:hAnsi="Century Gothic"/>
          <w:sz w:val="18"/>
          <w:szCs w:val="18"/>
        </w:rPr>
        <w:t xml:space="preserve"> w przypadku zgłoszenia żądania przez pełnomocnika dodatkowo – kopia dokumentu pełnomocnictwa podpisana przez akcjonariusza lub przez osoby uprawnione do reprezentowania akcjonariusza oraz kopia dowodu osobistego, paszportu lub innego urzędowego dokumentu tożsamości pełnomocnika.</w:t>
      </w:r>
    </w:p>
    <w:p w14:paraId="25E3AF49" w14:textId="77777777" w:rsidR="00366C53" w:rsidRPr="000C78F6" w:rsidRDefault="00366C53" w:rsidP="00366C53">
      <w:pPr>
        <w:jc w:val="both"/>
        <w:rPr>
          <w:rFonts w:ascii="Century Gothic" w:hAnsi="Century Gothic"/>
          <w:sz w:val="18"/>
          <w:szCs w:val="18"/>
        </w:rPr>
      </w:pPr>
    </w:p>
    <w:p w14:paraId="2AC858DD" w14:textId="70EB7064"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 xml:space="preserve">Jeżeli żądanie spełnia wymagania prawa, Zarząd Spółki jest obowiązany niezwłocznie, jednak nie później niż na osiemnaście dni przed wyznaczonym terminem Walnego Zgromadzenia (tj. do dnia </w:t>
      </w:r>
      <w:r w:rsidRPr="00027488">
        <w:rPr>
          <w:rFonts w:ascii="Century Gothic" w:hAnsi="Century Gothic"/>
          <w:b/>
          <w:bCs/>
          <w:sz w:val="18"/>
          <w:szCs w:val="18"/>
        </w:rPr>
        <w:t>11 czerwca 202</w:t>
      </w:r>
      <w:r w:rsidR="000C584F">
        <w:rPr>
          <w:rFonts w:ascii="Century Gothic" w:hAnsi="Century Gothic"/>
          <w:b/>
          <w:bCs/>
          <w:sz w:val="18"/>
          <w:szCs w:val="18"/>
        </w:rPr>
        <w:t>3</w:t>
      </w:r>
      <w:r w:rsidRPr="00027488">
        <w:rPr>
          <w:rFonts w:ascii="Century Gothic" w:hAnsi="Century Gothic"/>
          <w:b/>
          <w:bCs/>
          <w:sz w:val="18"/>
          <w:szCs w:val="18"/>
        </w:rPr>
        <w:t> r</w:t>
      </w:r>
      <w:r>
        <w:rPr>
          <w:rFonts w:ascii="Century Gothic" w:hAnsi="Century Gothic"/>
          <w:b/>
          <w:bCs/>
          <w:sz w:val="18"/>
          <w:szCs w:val="18"/>
        </w:rPr>
        <w:t>oku</w:t>
      </w:r>
      <w:r w:rsidRPr="000C78F6">
        <w:rPr>
          <w:rFonts w:ascii="Century Gothic" w:hAnsi="Century Gothic"/>
          <w:sz w:val="18"/>
          <w:szCs w:val="18"/>
        </w:rPr>
        <w:t>), ogłosić zmiany w porządku obrad, wprowadzone na żądanie akcjonariuszy. Ogłoszenie następuje w sposób właściwy dla zwołania Walnego Zgromadzenia.</w:t>
      </w:r>
    </w:p>
    <w:p w14:paraId="6305EBDA" w14:textId="77777777" w:rsidR="00366C53" w:rsidRPr="000C78F6" w:rsidRDefault="00366C53" w:rsidP="00366C53">
      <w:pPr>
        <w:jc w:val="both"/>
        <w:rPr>
          <w:rFonts w:ascii="Century Gothic" w:hAnsi="Century Gothic"/>
          <w:b/>
          <w:sz w:val="18"/>
          <w:szCs w:val="18"/>
        </w:rPr>
      </w:pPr>
      <w:r w:rsidRPr="000C78F6">
        <w:rPr>
          <w:rFonts w:ascii="Century Gothic" w:hAnsi="Century Gothic"/>
          <w:sz w:val="18"/>
          <w:szCs w:val="18"/>
        </w:rPr>
        <w:br/>
      </w:r>
      <w:r w:rsidRPr="000C78F6">
        <w:rPr>
          <w:rFonts w:ascii="Century Gothic" w:hAnsi="Century Gothic"/>
          <w:b/>
          <w:sz w:val="18"/>
          <w:szCs w:val="18"/>
        </w:rPr>
        <w:t>2. Prawo akcjonariusza do zgłaszania projektów uchwał dotyczących spraw wprowadzonych do porządku obrad Walnego Zgromadzenia lub spraw, które mają zostać wprowadzone do porządku obrad przed terminem Walnego Zgromadzenia.</w:t>
      </w:r>
    </w:p>
    <w:p w14:paraId="7535F4AA"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br/>
        <w:t xml:space="preserve">Zgodnie z art. 401 § 4 K.s.h. akcjonariusz lub akcjonariusze Spółki reprezentujący co najmniej jedną dwudziestą kapitału zakładowego mogą przed terminem Walnego Zgromadzenia zgłaszać Spółce na piśmie (osobiście w biurze Spółki w godzinach od </w:t>
      </w:r>
      <w:r w:rsidRPr="00027488">
        <w:rPr>
          <w:rFonts w:ascii="Century Gothic" w:hAnsi="Century Gothic"/>
          <w:sz w:val="18"/>
          <w:szCs w:val="18"/>
        </w:rPr>
        <w:t>9:00 do 15:00</w:t>
      </w:r>
      <w:r w:rsidRPr="000C78F6">
        <w:rPr>
          <w:rFonts w:ascii="Century Gothic" w:hAnsi="Century Gothic"/>
          <w:sz w:val="18"/>
          <w:szCs w:val="18"/>
        </w:rPr>
        <w:t xml:space="preserve"> lub za pośrednictwem poczty na adres ul.</w:t>
      </w:r>
      <w:r>
        <w:rPr>
          <w:rFonts w:ascii="Century Gothic" w:hAnsi="Century Gothic"/>
          <w:sz w:val="18"/>
          <w:szCs w:val="18"/>
        </w:rPr>
        <w:t> Wólczańska 143, 90-525 Łódź</w:t>
      </w:r>
      <w:r w:rsidRPr="000C78F6">
        <w:rPr>
          <w:rFonts w:ascii="Century Gothic" w:hAnsi="Century Gothic"/>
          <w:sz w:val="18"/>
          <w:szCs w:val="18"/>
        </w:rPr>
        <w:t>) lub przy wykorzystaniu środków komunikacji elektronicznej (przesyłając wiadomość elektroniczną na adres</w:t>
      </w:r>
      <w:r>
        <w:rPr>
          <w:rFonts w:ascii="Century Gothic" w:hAnsi="Century Gothic"/>
          <w:sz w:val="18"/>
          <w:szCs w:val="18"/>
        </w:rPr>
        <w:t xml:space="preserve"> </w:t>
      </w:r>
      <w:hyperlink r:id="rId7" w:history="1">
        <w:r w:rsidRPr="000A4299">
          <w:rPr>
            <w:rStyle w:val="Hipercze"/>
            <w:rFonts w:ascii="Century Gothic" w:hAnsi="Century Gothic"/>
            <w:sz w:val="18"/>
            <w:szCs w:val="18"/>
          </w:rPr>
          <w:t>investor@bigcheesestudio.com</w:t>
        </w:r>
      </w:hyperlink>
      <w:r>
        <w:rPr>
          <w:rFonts w:ascii="Century Gothic" w:hAnsi="Century Gothic"/>
          <w:sz w:val="18"/>
          <w:szCs w:val="18"/>
        </w:rPr>
        <w:t xml:space="preserve"> </w:t>
      </w:r>
      <w:r w:rsidRPr="000C78F6">
        <w:rPr>
          <w:rFonts w:ascii="Century Gothic" w:hAnsi="Century Gothic"/>
          <w:sz w:val="18"/>
          <w:szCs w:val="18"/>
        </w:rPr>
        <w:t>projekty uchwał dotyczące spraw wprowadzonych do porządku obrad Walnego Zgromadzenia lub spraw, które mają zostać wprowadzone do porządku obrad. Do zgłoszenia powinny zostać dołączone kopie dokumentów potwierdzających fakt, że osoba zgłaszająca jest akcjonariuszem Spółki (obowiązując</w:t>
      </w:r>
      <w:r>
        <w:rPr>
          <w:rFonts w:ascii="Century Gothic" w:hAnsi="Century Gothic"/>
          <w:sz w:val="18"/>
          <w:szCs w:val="18"/>
        </w:rPr>
        <w:t>ych</w:t>
      </w:r>
      <w:r w:rsidRPr="000C78F6">
        <w:rPr>
          <w:rFonts w:ascii="Century Gothic" w:hAnsi="Century Gothic"/>
          <w:sz w:val="18"/>
          <w:szCs w:val="18"/>
        </w:rPr>
        <w:t xml:space="preserve"> w dniu realizacji uprawnienia), fakt, że reprezentuje on co najmniej jedną dwudziestą kapitału akcyjnego Spółki oraz potwierdzających tożsamość akcjonariusza lub osób działających w imieniu akcjonariusza, w tym:</w:t>
      </w:r>
    </w:p>
    <w:p w14:paraId="31F8223B"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sym w:font="Symbol" w:char="F02D"/>
      </w:r>
      <w:r w:rsidRPr="000C78F6">
        <w:rPr>
          <w:rFonts w:ascii="Century Gothic" w:hAnsi="Century Gothic"/>
          <w:sz w:val="18"/>
          <w:szCs w:val="18"/>
        </w:rPr>
        <w:t xml:space="preserve"> w przypadku akcjonariusza będącego osobą fizyczną – kopia dowodu osobistego, paszportu lub innego urzędowego dokumentu poświadczającego tożsamość akcjonariusza albo</w:t>
      </w:r>
    </w:p>
    <w:p w14:paraId="174610AC"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sym w:font="Symbol" w:char="F02D"/>
      </w:r>
      <w:r w:rsidRPr="000C78F6">
        <w:rPr>
          <w:rFonts w:ascii="Century Gothic" w:hAnsi="Century Gothic"/>
          <w:sz w:val="18"/>
          <w:szCs w:val="18"/>
        </w:rPr>
        <w:t xml:space="preserve"> w przypadku akcjonariusza innego niż osoba fizyczna – kopia odpisu z właściwego rejestru lub innego dokumentu potwierdzającego upoważnienie osoby fizycznej (osób fizycznych) do reprezentowania akcjonariusza oraz kopia dowodu osobistego, paszportu lub innego urzędowego dokumentu poświadczającego tożsamość osób uprawnionych do reprezentowania akcjonariusza; lub</w:t>
      </w:r>
    </w:p>
    <w:p w14:paraId="75FA44C9"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sym w:font="Symbol" w:char="F02D"/>
      </w:r>
      <w:r w:rsidRPr="000C78F6">
        <w:rPr>
          <w:rFonts w:ascii="Century Gothic" w:hAnsi="Century Gothic"/>
          <w:sz w:val="18"/>
          <w:szCs w:val="18"/>
        </w:rPr>
        <w:t xml:space="preserve"> w przypadku zgłoszenia żądania przez pełnomocnika dodatkowo – kopia dokumentu pełnomocnictwa podpisana przez akcjonariusza, lub przez osoby uprawnione do reprezentowania akcjonariusza oraz kopia dowodu osobistego, paszportu lub innego urzędowego dokumentu tożsamości pełnomocnika.</w:t>
      </w:r>
    </w:p>
    <w:p w14:paraId="1D2DDCF7" w14:textId="77777777" w:rsidR="00366C53" w:rsidRPr="000C78F6" w:rsidRDefault="00366C53" w:rsidP="00366C53">
      <w:pPr>
        <w:jc w:val="both"/>
        <w:rPr>
          <w:rFonts w:ascii="Century Gothic" w:hAnsi="Century Gothic"/>
          <w:sz w:val="18"/>
          <w:szCs w:val="18"/>
        </w:rPr>
      </w:pPr>
    </w:p>
    <w:p w14:paraId="0382B2A5"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Jeżeli zgłoszenie spełnia wymagania prawa</w:t>
      </w:r>
      <w:r>
        <w:rPr>
          <w:rFonts w:ascii="Century Gothic" w:hAnsi="Century Gothic"/>
          <w:sz w:val="18"/>
          <w:szCs w:val="18"/>
        </w:rPr>
        <w:t>,</w:t>
      </w:r>
      <w:r w:rsidRPr="000C78F6">
        <w:rPr>
          <w:rFonts w:ascii="Century Gothic" w:hAnsi="Century Gothic"/>
          <w:sz w:val="18"/>
          <w:szCs w:val="18"/>
        </w:rPr>
        <w:t xml:space="preserve"> Spółka niezwłocznie ogłasza projekty uchwał na stronie internetowej Spółki pod adresem </w:t>
      </w:r>
      <w:hyperlink r:id="rId8" w:history="1">
        <w:r w:rsidRPr="004206F0">
          <w:rPr>
            <w:rStyle w:val="Hipercze"/>
            <w:rFonts w:ascii="Century Gothic" w:hAnsi="Century Gothic"/>
            <w:sz w:val="18"/>
            <w:szCs w:val="18"/>
          </w:rPr>
          <w:t>www.bigcheesestudio.com</w:t>
        </w:r>
      </w:hyperlink>
      <w:r w:rsidRPr="000C78F6">
        <w:rPr>
          <w:rFonts w:ascii="Century Gothic" w:hAnsi="Century Gothic"/>
          <w:sz w:val="18"/>
          <w:szCs w:val="18"/>
        </w:rPr>
        <w:t xml:space="preserve"> w zakładce </w:t>
      </w:r>
      <w:r>
        <w:rPr>
          <w:rFonts w:ascii="Century Gothic" w:hAnsi="Century Gothic"/>
          <w:sz w:val="18"/>
          <w:szCs w:val="18"/>
        </w:rPr>
        <w:t>Dla</w:t>
      </w:r>
      <w:r w:rsidRPr="000C78F6">
        <w:rPr>
          <w:rFonts w:ascii="Century Gothic" w:hAnsi="Century Gothic"/>
          <w:sz w:val="18"/>
          <w:szCs w:val="18"/>
        </w:rPr>
        <w:t xml:space="preserve"> </w:t>
      </w:r>
      <w:r>
        <w:rPr>
          <w:rFonts w:ascii="Century Gothic" w:hAnsi="Century Gothic"/>
          <w:sz w:val="18"/>
          <w:szCs w:val="18"/>
        </w:rPr>
        <w:t>i</w:t>
      </w:r>
      <w:r w:rsidRPr="000C78F6">
        <w:rPr>
          <w:rFonts w:ascii="Century Gothic" w:hAnsi="Century Gothic"/>
          <w:sz w:val="18"/>
          <w:szCs w:val="18"/>
        </w:rPr>
        <w:t>nwestor</w:t>
      </w:r>
      <w:r>
        <w:rPr>
          <w:rFonts w:ascii="Century Gothic" w:hAnsi="Century Gothic"/>
          <w:sz w:val="18"/>
          <w:szCs w:val="18"/>
        </w:rPr>
        <w:t>ów/Walne Zgromadzenia</w:t>
      </w:r>
      <w:r w:rsidRPr="000C78F6">
        <w:rPr>
          <w:rFonts w:ascii="Century Gothic" w:hAnsi="Century Gothic"/>
          <w:sz w:val="18"/>
          <w:szCs w:val="18"/>
        </w:rPr>
        <w:t>.</w:t>
      </w:r>
    </w:p>
    <w:p w14:paraId="480C1F49" w14:textId="77777777" w:rsidR="00366C53" w:rsidRPr="000C78F6" w:rsidRDefault="00366C53" w:rsidP="00366C53">
      <w:pPr>
        <w:keepNext/>
        <w:jc w:val="both"/>
        <w:rPr>
          <w:rFonts w:ascii="Century Gothic" w:hAnsi="Century Gothic"/>
          <w:b/>
          <w:sz w:val="18"/>
          <w:szCs w:val="18"/>
        </w:rPr>
      </w:pPr>
      <w:r w:rsidRPr="000C78F6">
        <w:rPr>
          <w:rFonts w:ascii="Century Gothic" w:hAnsi="Century Gothic"/>
          <w:sz w:val="18"/>
          <w:szCs w:val="18"/>
        </w:rPr>
        <w:br/>
      </w:r>
      <w:r w:rsidRPr="000C78F6">
        <w:rPr>
          <w:rFonts w:ascii="Century Gothic" w:hAnsi="Century Gothic"/>
          <w:b/>
          <w:sz w:val="18"/>
          <w:szCs w:val="18"/>
        </w:rPr>
        <w:t>3. Prawo akcjonariusza do zgłaszania projektów uchwał dotyczących spraw wprowadzonych do porządku obrad podczas</w:t>
      </w:r>
      <w:r w:rsidRPr="000C78F6">
        <w:rPr>
          <w:rFonts w:ascii="Century Gothic" w:hAnsi="Century Gothic"/>
          <w:sz w:val="18"/>
          <w:szCs w:val="18"/>
        </w:rPr>
        <w:t xml:space="preserve"> </w:t>
      </w:r>
      <w:r w:rsidRPr="000C78F6">
        <w:rPr>
          <w:rFonts w:ascii="Century Gothic" w:hAnsi="Century Gothic"/>
          <w:b/>
          <w:sz w:val="18"/>
          <w:szCs w:val="18"/>
        </w:rPr>
        <w:t xml:space="preserve">Walnego Zgromadzenia. </w:t>
      </w:r>
    </w:p>
    <w:p w14:paraId="141907F7" w14:textId="77777777" w:rsidR="00366C53" w:rsidRPr="000C78F6" w:rsidRDefault="00366C53" w:rsidP="00366C53">
      <w:pPr>
        <w:keepNext/>
        <w:jc w:val="both"/>
        <w:rPr>
          <w:rFonts w:ascii="Century Gothic" w:hAnsi="Century Gothic"/>
          <w:sz w:val="18"/>
          <w:szCs w:val="18"/>
        </w:rPr>
      </w:pPr>
    </w:p>
    <w:p w14:paraId="1F535D68"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Zgodnie z art. 401 § 5 K.s.h. każdy z akcjonariuszy może podczas Walnego Zgromadzenia zgłaszać projekty uchwał dotyczące spraw wprowadzonych do porządku obrad.</w:t>
      </w:r>
    </w:p>
    <w:p w14:paraId="5C332DFB" w14:textId="77777777" w:rsidR="00366C53" w:rsidRPr="000C78F6" w:rsidRDefault="00366C53" w:rsidP="00366C53">
      <w:pPr>
        <w:jc w:val="both"/>
        <w:rPr>
          <w:rFonts w:ascii="Century Gothic" w:hAnsi="Century Gothic"/>
          <w:sz w:val="18"/>
          <w:szCs w:val="18"/>
        </w:rPr>
      </w:pPr>
    </w:p>
    <w:p w14:paraId="3277CFCD" w14:textId="77777777" w:rsidR="00366C53" w:rsidRPr="000C78F6" w:rsidRDefault="00366C53" w:rsidP="00366C53">
      <w:pPr>
        <w:jc w:val="both"/>
        <w:rPr>
          <w:rFonts w:ascii="Century Gothic" w:hAnsi="Century Gothic"/>
          <w:b/>
          <w:sz w:val="18"/>
          <w:szCs w:val="18"/>
        </w:rPr>
      </w:pPr>
      <w:r w:rsidRPr="000C78F6">
        <w:rPr>
          <w:rFonts w:ascii="Century Gothic" w:hAnsi="Century Gothic"/>
          <w:b/>
          <w:sz w:val="18"/>
          <w:szCs w:val="18"/>
        </w:rPr>
        <w:t>4. Sposób wykonywania prawa głosu przez pełnomocnika, w tym w szczególności informacje o</w:t>
      </w:r>
      <w:r>
        <w:rPr>
          <w:rFonts w:ascii="Century Gothic" w:hAnsi="Century Gothic"/>
          <w:b/>
          <w:sz w:val="18"/>
          <w:szCs w:val="18"/>
        </w:rPr>
        <w:t> </w:t>
      </w:r>
      <w:r w:rsidRPr="000C78F6">
        <w:rPr>
          <w:rFonts w:ascii="Century Gothic" w:hAnsi="Century Gothic"/>
          <w:b/>
          <w:sz w:val="18"/>
          <w:szCs w:val="18"/>
        </w:rPr>
        <w:t>formularzach stosowanych podczas głosowania przez pełnomocnika, oraz sposobie zawiadamiania Spółki przy wykorzystaniu środków komunikacji elektronicznej o ustanowieniu pełnomocnika.</w:t>
      </w:r>
    </w:p>
    <w:p w14:paraId="396BA83D" w14:textId="77777777" w:rsidR="00366C53" w:rsidRPr="000C78F6" w:rsidRDefault="00366C53" w:rsidP="00366C53">
      <w:pPr>
        <w:jc w:val="both"/>
        <w:rPr>
          <w:rFonts w:ascii="Century Gothic" w:hAnsi="Century Gothic"/>
          <w:sz w:val="18"/>
          <w:szCs w:val="18"/>
        </w:rPr>
      </w:pPr>
    </w:p>
    <w:p w14:paraId="722211E9"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 xml:space="preserve">Akcjonariusz będący osobą fizyczną może uczestniczyć w Walnym Zgromadzeniu oraz wykonywać prawo głosu osobiście lub przez pełnomocnika. Akcjonariusz niebędący osobą fizyczną może uczestniczyć w Walnym Zgromadzeniu oraz wykonywać prawo głosu przez osobę uprawnioną do składania oświadczeń woli w jego imieniu lub przez pełnomocnika. Pełnomocnik wykonuje wszystkie uprawnienia akcjonariusza na Walnym Zgromadzeniu, chyba że co innego wynika z treści pełnomocnictwa. Pełnomocnik może udzielać dalszego pełnomocnictwa, jeżeli wynika to z treści pełnomocnictwa, przy czym stosownie do art. 412 (2) § 3 K.s.h. jeżeli pełnomocnikiem jest członek Zarządu, członek Rady Nadzorczej, pracownik Spółki lub członek organów lub pracownik Spółki lub </w:t>
      </w:r>
      <w:r w:rsidRPr="000C78F6">
        <w:rPr>
          <w:rFonts w:ascii="Century Gothic" w:hAnsi="Century Gothic"/>
          <w:sz w:val="18"/>
          <w:szCs w:val="18"/>
        </w:rPr>
        <w:lastRenderedPageBreak/>
        <w:t xml:space="preserve">spółdzielni zależnej od Spółki, wówczas udzielenie pełnomocnictwa dalszego jest wyłączone. Pełnomocnik może reprezentować więcej niż jednego akcjonariusza i głosować odmiennie z akcji każdego akcjonariusza. Akcjonariusz posiadający akcje zapisane na więcej niż jednym rachunku papierów wartościowych może ustanowić oddzielnych pełnomocników do wykonywania praw z akcji zapisanych na każdym z rachunków. </w:t>
      </w:r>
    </w:p>
    <w:p w14:paraId="20160B1C" w14:textId="77777777" w:rsidR="00366C53" w:rsidRDefault="00366C53" w:rsidP="00366C53">
      <w:pPr>
        <w:jc w:val="both"/>
        <w:rPr>
          <w:rFonts w:ascii="Century Gothic" w:hAnsi="Century Gothic"/>
          <w:sz w:val="18"/>
          <w:szCs w:val="18"/>
        </w:rPr>
      </w:pPr>
    </w:p>
    <w:p w14:paraId="08B50791"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 xml:space="preserve">Pełnomocnictwo do uczestniczenia w Walnym Zgromadzeniu i wykonywania prawa głosu wymaga udzielenia na piśmie lub w postaci elektronicznej. Udzielenie pełnomocnictwa w postaci elektronicznej nie wymaga opatrzenia kwalifikowanym podpisem elektronicznym. Formularz zawierający wzór pełnomocnictwa dostępny jest od dnia publikacji niniejszego ogłoszenia na stronie internetowej Spółki </w:t>
      </w:r>
      <w:hyperlink r:id="rId9" w:history="1">
        <w:r w:rsidRPr="0052406F">
          <w:rPr>
            <w:rStyle w:val="Hipercze"/>
            <w:rFonts w:ascii="Century Gothic" w:hAnsi="Century Gothic"/>
            <w:sz w:val="18"/>
            <w:szCs w:val="18"/>
          </w:rPr>
          <w:t>www.bigcheesestudio.com</w:t>
        </w:r>
      </w:hyperlink>
      <w:r>
        <w:rPr>
          <w:rFonts w:ascii="Century Gothic" w:hAnsi="Century Gothic"/>
          <w:sz w:val="18"/>
          <w:szCs w:val="18"/>
        </w:rPr>
        <w:t xml:space="preserve"> w </w:t>
      </w:r>
      <w:r w:rsidRPr="000C78F6">
        <w:rPr>
          <w:rFonts w:ascii="Century Gothic" w:hAnsi="Century Gothic"/>
          <w:sz w:val="18"/>
          <w:szCs w:val="18"/>
        </w:rPr>
        <w:t xml:space="preserve">zakładce </w:t>
      </w:r>
      <w:r>
        <w:rPr>
          <w:rFonts w:ascii="Century Gothic" w:hAnsi="Century Gothic"/>
          <w:sz w:val="18"/>
          <w:szCs w:val="18"/>
        </w:rPr>
        <w:t>Dla inwestorów/Walne Zgromadzenia</w:t>
      </w:r>
      <w:r w:rsidRPr="000C78F6">
        <w:rPr>
          <w:rFonts w:ascii="Century Gothic" w:hAnsi="Century Gothic"/>
          <w:sz w:val="18"/>
          <w:szCs w:val="18"/>
        </w:rPr>
        <w:t>. Wykorzystanie tych formularzy nie jest obowiązkowe.</w:t>
      </w:r>
    </w:p>
    <w:p w14:paraId="23F009B6" w14:textId="77777777" w:rsidR="00366C53" w:rsidRPr="000C78F6" w:rsidRDefault="00366C53" w:rsidP="00366C53">
      <w:pPr>
        <w:jc w:val="both"/>
        <w:rPr>
          <w:rFonts w:ascii="Century Gothic" w:hAnsi="Century Gothic"/>
          <w:sz w:val="18"/>
          <w:szCs w:val="18"/>
        </w:rPr>
      </w:pPr>
    </w:p>
    <w:p w14:paraId="4AB16242"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O udzieleniu pełnomocnictwa w postaci elektronicznej należy zawiadomić Spółkę przy wykorzystaniu środków komunikacji elektronicznej w postaci informacji przesłanej pocztą elektroniczną na adres</w:t>
      </w:r>
      <w:r>
        <w:rPr>
          <w:rFonts w:ascii="Century Gothic" w:hAnsi="Century Gothic"/>
          <w:sz w:val="18"/>
          <w:szCs w:val="18"/>
        </w:rPr>
        <w:t xml:space="preserve"> </w:t>
      </w:r>
      <w:hyperlink r:id="rId10" w:history="1">
        <w:r w:rsidRPr="000A4299">
          <w:rPr>
            <w:rStyle w:val="Hipercze"/>
            <w:rFonts w:ascii="Century Gothic" w:hAnsi="Century Gothic"/>
            <w:sz w:val="18"/>
            <w:szCs w:val="18"/>
          </w:rPr>
          <w:t>investor@bigcheesestudio.com</w:t>
        </w:r>
      </w:hyperlink>
      <w:r w:rsidRPr="000C78F6">
        <w:rPr>
          <w:rFonts w:ascii="Century Gothic" w:hAnsi="Century Gothic"/>
          <w:sz w:val="18"/>
          <w:szCs w:val="18"/>
        </w:rPr>
        <w:t xml:space="preserve">, dokładając wszelkich starań, aby możliwa była skuteczna weryfikacja ważności pełnomocnictwa i w tym celu podpisane pełnomocnictwo przesyłane elektronicznie do Spółki powinno być zeskanowane do formatu „.pdf”, „jpg” lub „tif”. Informacja o udzieleniu pełnomocnictwa powinna zawierać dokładne oznaczenie pełnomocnika i mocodawcy (ze wskazaniem imienia, nazwiska, serii i numeru dowodu osobistego, adresu zamieszkania, numeru PESEL, telefonu i adresu poczty elektronicznej obu tych osób). Informacja o udzieleniu pełnomocnictwa powinna również zawierać jego zakres, tj. wskazywać liczbę akcji, z których wykonywane będzie prawo głosu oraz datę i nazwę walnego zgromadzenia Spółki, na którym prawa te będą wykonywane. </w:t>
      </w:r>
    </w:p>
    <w:p w14:paraId="12136156" w14:textId="77777777" w:rsidR="00366C53" w:rsidRPr="000C78F6" w:rsidRDefault="00366C53" w:rsidP="00366C53">
      <w:pPr>
        <w:jc w:val="both"/>
        <w:rPr>
          <w:rFonts w:ascii="Century Gothic" w:hAnsi="Century Gothic"/>
          <w:sz w:val="18"/>
          <w:szCs w:val="18"/>
        </w:rPr>
      </w:pPr>
    </w:p>
    <w:p w14:paraId="0C89CE2D"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Pełnomocnicy zostaną dopuszczeni do uczestnictwa w Walnym Zgromadzeniu po okazaniu dowodu tożsamości i ważnego pełnomocnictwa udzielonego na piśmie lub w postaci elektronicznej (w przypadku pełnomocnictwa w postaci elektronicznej pełnomocnik powinien okazać wydruk pełnomocnictwa).</w:t>
      </w:r>
    </w:p>
    <w:p w14:paraId="1DB75517" w14:textId="77777777" w:rsidR="00366C53" w:rsidRPr="000C78F6" w:rsidRDefault="00366C53" w:rsidP="00366C53">
      <w:pPr>
        <w:jc w:val="both"/>
        <w:rPr>
          <w:rFonts w:ascii="Century Gothic" w:hAnsi="Century Gothic"/>
          <w:sz w:val="18"/>
          <w:szCs w:val="18"/>
        </w:rPr>
      </w:pPr>
    </w:p>
    <w:p w14:paraId="1D480470"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Spółka podejmie odpowiednie działania służące identyfikacji akcjonariusza i pełnomocnika w celu weryfikacji ważności pełnomocnictwa udzielonego w postaci elektronicznej. Weryfikacja ta polegać może w szczególności na zwrotnym pytaniu w formie elektronicznej lub telefonicznej skierowanym do akcjonariusza i/lub pełnomocnika w celu potwierdzenia faktu udzielenia pełnomocnictwa i jego zakresu. Spółka zastrzega, że brak udzielenia odpowiedzi na pytania zadawane w trakcie weryfikacji traktowany będzie jako brak możliwości weryfikacji udzielenia pełnomocnictwa i stanowić będzie podstawę dla odmowy dopuszczenia pełnomocnika do udziału w Walnym Zgromadzeniu. W celu identyfikacji akcjonariusza udzielającego pełnomocnictwa, zawiadomienie o udzieleniu pełnomocnictwa w postaci elektronicznej powinno zawierać (jako załącznik):</w:t>
      </w:r>
    </w:p>
    <w:p w14:paraId="6EDEEF30"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 xml:space="preserve"> </w:t>
      </w:r>
      <w:r w:rsidRPr="000C78F6">
        <w:rPr>
          <w:rFonts w:ascii="Century Gothic" w:hAnsi="Century Gothic"/>
          <w:sz w:val="18"/>
          <w:szCs w:val="18"/>
        </w:rPr>
        <w:sym w:font="Symbol" w:char="F02D"/>
      </w:r>
      <w:r w:rsidRPr="000C78F6">
        <w:rPr>
          <w:rFonts w:ascii="Century Gothic" w:hAnsi="Century Gothic"/>
          <w:sz w:val="18"/>
          <w:szCs w:val="18"/>
        </w:rPr>
        <w:t xml:space="preserve"> w przypadku akcjonariusza będącego osobą fizyczną </w:t>
      </w:r>
      <w:r>
        <w:rPr>
          <w:rFonts w:ascii="Century Gothic" w:hAnsi="Century Gothic"/>
          <w:sz w:val="18"/>
          <w:szCs w:val="18"/>
        </w:rPr>
        <w:t>–</w:t>
      </w:r>
      <w:r w:rsidRPr="000C78F6">
        <w:rPr>
          <w:rFonts w:ascii="Century Gothic" w:hAnsi="Century Gothic"/>
          <w:sz w:val="18"/>
          <w:szCs w:val="18"/>
        </w:rPr>
        <w:t xml:space="preserve"> kopię</w:t>
      </w:r>
      <w:r>
        <w:rPr>
          <w:rFonts w:ascii="Century Gothic" w:hAnsi="Century Gothic"/>
          <w:sz w:val="18"/>
          <w:szCs w:val="18"/>
        </w:rPr>
        <w:t xml:space="preserve"> </w:t>
      </w:r>
      <w:r w:rsidRPr="000C78F6">
        <w:rPr>
          <w:rFonts w:ascii="Century Gothic" w:hAnsi="Century Gothic"/>
          <w:sz w:val="18"/>
          <w:szCs w:val="18"/>
        </w:rPr>
        <w:t>dowodu osobistego, paszportu lub innego urzędowego dokumentu tożsamości akcjonariusza; albo</w:t>
      </w:r>
    </w:p>
    <w:p w14:paraId="798AEE9C"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sym w:font="Symbol" w:char="F02D"/>
      </w:r>
      <w:r w:rsidRPr="000C78F6">
        <w:rPr>
          <w:rFonts w:ascii="Century Gothic" w:hAnsi="Century Gothic"/>
          <w:sz w:val="18"/>
          <w:szCs w:val="18"/>
        </w:rPr>
        <w:t xml:space="preserve"> w przypadku akcjonariusza innego niż osoba fizyczna – kopię odpisu z właściwego rejestru lub innego dokumentu potwierdzającego upoważnienie osoby fizycznej (osób fizycznych) do reprezentowania akcjonariusza na Walnym Zgromadzeniu. W przypadku wątpliwości co do prawdziwości kopii wyżej wymienionych dokumentów, Zarząd zastrzega sobie prawo do żądania od pełnomocnika okazania przy sporządzaniu listy obecności:</w:t>
      </w:r>
    </w:p>
    <w:p w14:paraId="61F0BF58"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sym w:font="Symbol" w:char="F02D"/>
      </w:r>
      <w:r w:rsidRPr="000C78F6">
        <w:rPr>
          <w:rFonts w:ascii="Century Gothic" w:hAnsi="Century Gothic"/>
          <w:sz w:val="18"/>
          <w:szCs w:val="18"/>
        </w:rPr>
        <w:t xml:space="preserve"> w przypadku akcjonariusza będącego osobą fizyczną – kopi</w:t>
      </w:r>
      <w:r>
        <w:rPr>
          <w:rFonts w:ascii="Century Gothic" w:hAnsi="Century Gothic"/>
          <w:sz w:val="18"/>
          <w:szCs w:val="18"/>
        </w:rPr>
        <w:t>ę</w:t>
      </w:r>
      <w:r w:rsidRPr="000C78F6">
        <w:rPr>
          <w:rFonts w:ascii="Century Gothic" w:hAnsi="Century Gothic"/>
          <w:sz w:val="18"/>
          <w:szCs w:val="18"/>
        </w:rPr>
        <w:t xml:space="preserve"> potwierdzon</w:t>
      </w:r>
      <w:r>
        <w:rPr>
          <w:rFonts w:ascii="Century Gothic" w:hAnsi="Century Gothic"/>
          <w:sz w:val="18"/>
          <w:szCs w:val="18"/>
        </w:rPr>
        <w:t>ą</w:t>
      </w:r>
      <w:r w:rsidRPr="000C78F6">
        <w:rPr>
          <w:rFonts w:ascii="Century Gothic" w:hAnsi="Century Gothic"/>
          <w:sz w:val="18"/>
          <w:szCs w:val="18"/>
        </w:rPr>
        <w:t xml:space="preserve"> za zgodność z oryginałem przez notariusza lub inny podmiot uprawniony do potwierdzania za zgodność z oryginałem kopii dowodu osobistego, paszportu lub innego urzędowego dokumentu tożsamości akcjonariusza; albo</w:t>
      </w:r>
    </w:p>
    <w:p w14:paraId="6BE989BA"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sym w:font="Symbol" w:char="F02D"/>
      </w:r>
      <w:r w:rsidRPr="000C78F6">
        <w:rPr>
          <w:rFonts w:ascii="Century Gothic" w:hAnsi="Century Gothic"/>
          <w:sz w:val="18"/>
          <w:szCs w:val="18"/>
        </w:rPr>
        <w:t xml:space="preserve"> w przypadku akcjonariusza innego niż osoba fizyczna </w:t>
      </w:r>
      <w:r>
        <w:rPr>
          <w:rFonts w:ascii="Century Gothic" w:hAnsi="Century Gothic"/>
          <w:sz w:val="18"/>
          <w:szCs w:val="18"/>
        </w:rPr>
        <w:t>–</w:t>
      </w:r>
      <w:r w:rsidRPr="000C78F6">
        <w:rPr>
          <w:rFonts w:ascii="Century Gothic" w:hAnsi="Century Gothic"/>
          <w:sz w:val="18"/>
          <w:szCs w:val="18"/>
        </w:rPr>
        <w:t xml:space="preserve"> oryginału</w:t>
      </w:r>
      <w:r>
        <w:rPr>
          <w:rFonts w:ascii="Century Gothic" w:hAnsi="Century Gothic"/>
          <w:sz w:val="18"/>
          <w:szCs w:val="18"/>
        </w:rPr>
        <w:t xml:space="preserve"> </w:t>
      </w:r>
      <w:r w:rsidRPr="000C78F6">
        <w:rPr>
          <w:rFonts w:ascii="Century Gothic" w:hAnsi="Century Gothic"/>
          <w:sz w:val="18"/>
          <w:szCs w:val="18"/>
        </w:rPr>
        <w:t>lub kopii potwierdzonej za zgodność z oryginałem przez notariusza lub inny podmiot uprawniony do potwierdzania za zgodność z oryginałem odpisu z właściwego rejestru, informacji odpowiadającej odpisowi aktualnemu z rejestru przedsiębiorców Krajowego Rejestru Sądowego pobranej na podstawie art. 4 ust. 4aa ustawy z dnia 20 sierpnia 1997 r. o Krajowym Rejestrze Sądowym lub innego dokumentu potwierdzającego upoważnienie osoby fizycznej (osób fizycznych) do reprezentowania akcjonariusza na Walnym Zgromadzeniu.</w:t>
      </w:r>
    </w:p>
    <w:p w14:paraId="7955A0F3"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br/>
        <w:t>Prawo do reprezentowania akcjonariusza niebędącego osobą fizyczną powinno wynikać z okazanego przy sporządzaniu listy obecności odpisu właściwego rejestru (składanego w oryginale lub kopii potwierdzonej za zgodność z oryginałem przez notariusza) lub informacji odpowiadającej odpisowi aktualnemu z rejestru przedsiębiorców Krajowego Rejestru Sądowego pobranej na podstawie art. 4 ust. 4aa ustawy z dnia 20 sierpnia 1997 r. o Krajowym Rejestrze Sądowym, ewentualnie ciągu pełnomocnictw oraz odpisu właściwego rejestru (składanego w oryginale lub kopii potwierdzonej za zgodność z oryginałem przez notariusza) lub informacji odpowiadającej odpisowi aktualnemu z rejestru przedsiębiorców Krajowego Rejestru Sądowego pobranej na podstawie art. 4 ust. 4aa ustawy z dnia 20 sierpnia 1997 r. o Krajowym Rejestrze Sądowym.</w:t>
      </w:r>
    </w:p>
    <w:p w14:paraId="650C7832"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lastRenderedPageBreak/>
        <w:br/>
        <w:t>Osoba/osoby udzielające pełnomocnictwa w imieniu akcjonariusza niebędącego osobą fizyczną powinny być uwidocznione w aktualnym odpisie z właściwego dla danego akcjonariusza rejestru lub informacji odpowiadającej odpisowi aktualnemu z rejestru przedsiębiorców Krajowego Rejestru Sądowego pobranej na podstawie art. 4 ust. 4aa ustawy z dnia 20 sierpnia 1997 r. o Krajowym Rejestrze Sądowym. Członek Zarządu Spółki i pracownik Spółki mogą być pełnomocnikami akcjonariuszy na Walnym Zgromadzeniu.</w:t>
      </w:r>
    </w:p>
    <w:p w14:paraId="2A6C01FD"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br/>
        <w:t>Jeżeli pełnomocnikiem na Walnym Zgromadzeniu jest członek Zarządu Spółki, członek Rady Nadzorczej Spółki, likwidator, pracownik lub członek organów lub pracownik spółki zależnej od Spółki, pełnomocnictwo może upoważniać do reprezentacji tylko na jednym Walnym Zgromadzeniu. Pełnomocnik ma obowiązek ujawnić akcjonariuszowi okoliczności wskazujące na istnienie bądź możliwość wystąpienia konfliktu interesów. Udzielenie dalszego pełnomocnictwa jest wyłączone.</w:t>
      </w:r>
    </w:p>
    <w:p w14:paraId="0C950900" w14:textId="77777777" w:rsidR="00366C53" w:rsidRPr="000C78F6" w:rsidRDefault="00366C53" w:rsidP="00366C53">
      <w:pPr>
        <w:jc w:val="both"/>
        <w:rPr>
          <w:rFonts w:ascii="Century Gothic" w:hAnsi="Century Gothic"/>
          <w:sz w:val="18"/>
          <w:szCs w:val="18"/>
        </w:rPr>
      </w:pPr>
    </w:p>
    <w:p w14:paraId="4C87006B" w14:textId="77777777" w:rsidR="00366C53" w:rsidRPr="000C78F6" w:rsidRDefault="00366C53" w:rsidP="00366C53">
      <w:pPr>
        <w:autoSpaceDE w:val="0"/>
        <w:autoSpaceDN w:val="0"/>
        <w:adjustRightInd w:val="0"/>
        <w:jc w:val="both"/>
        <w:rPr>
          <w:rFonts w:ascii="Century Gothic" w:hAnsi="Century Gothic"/>
          <w:sz w:val="18"/>
          <w:szCs w:val="18"/>
        </w:rPr>
      </w:pPr>
      <w:r w:rsidRPr="000C78F6">
        <w:rPr>
          <w:rFonts w:ascii="Century Gothic" w:hAnsi="Century Gothic"/>
          <w:sz w:val="18"/>
          <w:szCs w:val="18"/>
        </w:rPr>
        <w:t xml:space="preserve">Zawiadomienie o udzieleniu pełnomocnictwa w postaci elektronicznej powinno być dokonane najpóźniej do </w:t>
      </w:r>
      <w:r>
        <w:rPr>
          <w:rFonts w:ascii="Century Gothic" w:hAnsi="Century Gothic"/>
          <w:sz w:val="18"/>
          <w:szCs w:val="18"/>
        </w:rPr>
        <w:t>godz. 8:00 w dniu obrad</w:t>
      </w:r>
      <w:r w:rsidRPr="000C78F6">
        <w:rPr>
          <w:rFonts w:ascii="Century Gothic" w:hAnsi="Century Gothic"/>
          <w:sz w:val="18"/>
          <w:szCs w:val="18"/>
        </w:rPr>
        <w:t xml:space="preserve"> Walnego Zgromadzenia.</w:t>
      </w:r>
    </w:p>
    <w:p w14:paraId="7227E448"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br/>
        <w:t>Zasady dotyczące identyfikacji akcjonariusza stosuje się odpowiednio do zawiadamiania Spółki o</w:t>
      </w:r>
      <w:r>
        <w:rPr>
          <w:rFonts w:ascii="Century Gothic" w:hAnsi="Century Gothic"/>
          <w:sz w:val="18"/>
          <w:szCs w:val="18"/>
        </w:rPr>
        <w:t> </w:t>
      </w:r>
      <w:r w:rsidRPr="000C78F6">
        <w:rPr>
          <w:rFonts w:ascii="Century Gothic" w:hAnsi="Century Gothic"/>
          <w:sz w:val="18"/>
          <w:szCs w:val="18"/>
        </w:rPr>
        <w:t xml:space="preserve">odwołaniu pełnomocnictwa. </w:t>
      </w:r>
    </w:p>
    <w:p w14:paraId="7F6D8F12" w14:textId="77777777" w:rsidR="00366C53" w:rsidRPr="000C78F6" w:rsidRDefault="00366C53" w:rsidP="00366C53">
      <w:pPr>
        <w:jc w:val="both"/>
        <w:rPr>
          <w:rFonts w:ascii="Century Gothic" w:hAnsi="Century Gothic"/>
          <w:sz w:val="18"/>
          <w:szCs w:val="18"/>
        </w:rPr>
      </w:pPr>
    </w:p>
    <w:p w14:paraId="29169B8E"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Udzielenie lub odwołanie pełnomocnictwa w postaci elektronicznej albo zawiadomienie o udzieleniu lub odwołaniu pełnomocnictwa bez zachowania wskazanych wymogów nie wiąże Spółki.</w:t>
      </w:r>
    </w:p>
    <w:p w14:paraId="635A4D5B" w14:textId="77777777" w:rsidR="00366C53" w:rsidRPr="000C78F6" w:rsidRDefault="00366C53" w:rsidP="00366C53">
      <w:pPr>
        <w:jc w:val="both"/>
        <w:rPr>
          <w:rFonts w:ascii="Century Gothic" w:hAnsi="Century Gothic"/>
          <w:b/>
          <w:sz w:val="18"/>
          <w:szCs w:val="18"/>
        </w:rPr>
      </w:pPr>
      <w:r w:rsidRPr="000C78F6">
        <w:rPr>
          <w:rFonts w:ascii="Century Gothic" w:hAnsi="Century Gothic"/>
          <w:sz w:val="18"/>
          <w:szCs w:val="18"/>
        </w:rPr>
        <w:br/>
      </w:r>
      <w:r w:rsidRPr="000C78F6">
        <w:rPr>
          <w:rFonts w:ascii="Century Gothic" w:hAnsi="Century Gothic"/>
          <w:b/>
          <w:sz w:val="18"/>
          <w:szCs w:val="18"/>
        </w:rPr>
        <w:t>5. Możliwość i sposób uczestniczenia w Walnym Zgromadzeniu przy wykorzystaniu środków komunikacji elektronicznej</w:t>
      </w:r>
    </w:p>
    <w:p w14:paraId="1A5693CC" w14:textId="77777777" w:rsidR="00366C53" w:rsidRPr="000C78F6" w:rsidRDefault="00366C53" w:rsidP="00366C53">
      <w:pPr>
        <w:jc w:val="both"/>
        <w:rPr>
          <w:rFonts w:ascii="Century Gothic" w:hAnsi="Century Gothic"/>
          <w:sz w:val="18"/>
          <w:szCs w:val="18"/>
        </w:rPr>
      </w:pPr>
    </w:p>
    <w:p w14:paraId="0670B6A1"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Zarząd Spółki informuje, iż nie ma możliwości uczestniczenia w Walnym Zgromadzeniu przy wykorzystaniu środków komunikacji elektronicznej.</w:t>
      </w:r>
    </w:p>
    <w:p w14:paraId="2D1AF6D6" w14:textId="77777777" w:rsidR="00366C53" w:rsidRPr="000C78F6" w:rsidRDefault="00366C53" w:rsidP="00366C53">
      <w:pPr>
        <w:jc w:val="both"/>
        <w:rPr>
          <w:rFonts w:ascii="Century Gothic" w:hAnsi="Century Gothic"/>
          <w:b/>
          <w:sz w:val="18"/>
          <w:szCs w:val="18"/>
        </w:rPr>
      </w:pPr>
      <w:r w:rsidRPr="000C78F6">
        <w:rPr>
          <w:rFonts w:ascii="Century Gothic" w:hAnsi="Century Gothic"/>
          <w:sz w:val="18"/>
          <w:szCs w:val="18"/>
        </w:rPr>
        <w:br/>
      </w:r>
      <w:r w:rsidRPr="000C78F6">
        <w:rPr>
          <w:rFonts w:ascii="Century Gothic" w:hAnsi="Century Gothic"/>
          <w:b/>
          <w:sz w:val="18"/>
          <w:szCs w:val="18"/>
        </w:rPr>
        <w:t>6. Sposób wypowiadania się w trakcie Walnego Zgromadzenia przy wykorzystaniu środków komunikacji elektronicznej</w:t>
      </w:r>
    </w:p>
    <w:p w14:paraId="7E7C39FE" w14:textId="77777777" w:rsidR="00366C53" w:rsidRPr="000C78F6" w:rsidRDefault="00366C53" w:rsidP="00366C53">
      <w:pPr>
        <w:jc w:val="both"/>
        <w:rPr>
          <w:rFonts w:ascii="Century Gothic" w:hAnsi="Century Gothic"/>
          <w:sz w:val="18"/>
          <w:szCs w:val="18"/>
        </w:rPr>
      </w:pPr>
    </w:p>
    <w:p w14:paraId="7EC9C5B2"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Zarząd Spółki informuje, iż nie ma możliwości wypowiadania się w trakcie Walnego Zgromadzenia przy wykorzystaniu środków komunikacji elektronicznej.</w:t>
      </w:r>
    </w:p>
    <w:p w14:paraId="1DB24AC2" w14:textId="77777777" w:rsidR="00366C53" w:rsidRPr="000C78F6" w:rsidRDefault="00366C53" w:rsidP="00366C53">
      <w:pPr>
        <w:jc w:val="both"/>
        <w:rPr>
          <w:rFonts w:ascii="Century Gothic" w:hAnsi="Century Gothic"/>
          <w:b/>
          <w:sz w:val="18"/>
          <w:szCs w:val="18"/>
        </w:rPr>
      </w:pPr>
      <w:r w:rsidRPr="000C78F6">
        <w:rPr>
          <w:rFonts w:ascii="Century Gothic" w:hAnsi="Century Gothic"/>
          <w:sz w:val="18"/>
          <w:szCs w:val="18"/>
        </w:rPr>
        <w:br/>
      </w:r>
      <w:r w:rsidRPr="000C78F6">
        <w:rPr>
          <w:rFonts w:ascii="Century Gothic" w:hAnsi="Century Gothic"/>
          <w:b/>
          <w:sz w:val="18"/>
          <w:szCs w:val="18"/>
        </w:rPr>
        <w:t>7. Sposób wykonywania prawa głosu drogą korespondencyjną lub przy wykorzystaniu środków komunikacji elektronicznej</w:t>
      </w:r>
    </w:p>
    <w:p w14:paraId="5BEAA926" w14:textId="77777777" w:rsidR="00366C53" w:rsidRPr="000C78F6" w:rsidRDefault="00366C53" w:rsidP="00366C53">
      <w:pPr>
        <w:jc w:val="both"/>
        <w:rPr>
          <w:rFonts w:ascii="Century Gothic" w:hAnsi="Century Gothic"/>
          <w:sz w:val="18"/>
          <w:szCs w:val="18"/>
        </w:rPr>
      </w:pPr>
    </w:p>
    <w:p w14:paraId="54680B3E" w14:textId="77777777" w:rsidR="00366C53" w:rsidRPr="000C78F6" w:rsidRDefault="00366C53" w:rsidP="00366C53">
      <w:pPr>
        <w:jc w:val="both"/>
        <w:rPr>
          <w:rFonts w:ascii="Century Gothic" w:hAnsi="Century Gothic"/>
          <w:b/>
          <w:sz w:val="18"/>
          <w:szCs w:val="18"/>
        </w:rPr>
      </w:pPr>
      <w:r w:rsidRPr="000C78F6">
        <w:rPr>
          <w:rFonts w:ascii="Century Gothic" w:hAnsi="Century Gothic"/>
          <w:sz w:val="18"/>
          <w:szCs w:val="18"/>
        </w:rPr>
        <w:t>Spółka nie przewiduje możliwości wykonywania prawa głosu drogą korespondencyjną lub przy wykorzystaniu środków komunikacji elektronicznej.</w:t>
      </w:r>
    </w:p>
    <w:p w14:paraId="36842DB4" w14:textId="77777777" w:rsidR="00366C53" w:rsidRDefault="00366C53" w:rsidP="00366C53">
      <w:pPr>
        <w:jc w:val="both"/>
        <w:rPr>
          <w:rFonts w:ascii="Century Gothic" w:hAnsi="Century Gothic"/>
          <w:b/>
          <w:sz w:val="18"/>
          <w:szCs w:val="18"/>
        </w:rPr>
      </w:pPr>
      <w:r w:rsidRPr="000C78F6">
        <w:rPr>
          <w:rFonts w:ascii="Century Gothic" w:hAnsi="Century Gothic"/>
          <w:sz w:val="18"/>
          <w:szCs w:val="18"/>
        </w:rPr>
        <w:br/>
      </w:r>
      <w:r w:rsidRPr="000C78F6">
        <w:rPr>
          <w:rFonts w:ascii="Century Gothic" w:hAnsi="Century Gothic"/>
          <w:b/>
          <w:sz w:val="18"/>
          <w:szCs w:val="18"/>
        </w:rPr>
        <w:t xml:space="preserve">8. </w:t>
      </w:r>
      <w:r w:rsidRPr="000211B5">
        <w:rPr>
          <w:rFonts w:ascii="Century Gothic" w:hAnsi="Century Gothic"/>
          <w:b/>
          <w:sz w:val="18"/>
          <w:szCs w:val="18"/>
        </w:rPr>
        <w:t>Prawo akcjonariusza do zadawania pytań dotyczących spraw umieszczonych w porządku obrad Walnego Zgromadzenia</w:t>
      </w:r>
    </w:p>
    <w:p w14:paraId="07DA269D" w14:textId="77777777" w:rsidR="00366C53" w:rsidRDefault="00366C53" w:rsidP="00366C53">
      <w:pPr>
        <w:jc w:val="both"/>
        <w:rPr>
          <w:rFonts w:ascii="Century Gothic" w:hAnsi="Century Gothic"/>
          <w:b/>
          <w:sz w:val="18"/>
          <w:szCs w:val="18"/>
        </w:rPr>
      </w:pPr>
    </w:p>
    <w:p w14:paraId="57080ECE" w14:textId="77777777" w:rsidR="00366C53" w:rsidRDefault="00366C53" w:rsidP="00366C53">
      <w:pPr>
        <w:jc w:val="both"/>
        <w:rPr>
          <w:rFonts w:ascii="Century Gothic" w:hAnsi="Century Gothic"/>
          <w:bCs/>
          <w:sz w:val="18"/>
          <w:szCs w:val="18"/>
        </w:rPr>
      </w:pPr>
      <w:r w:rsidRPr="000211B5">
        <w:rPr>
          <w:rFonts w:ascii="Century Gothic" w:hAnsi="Century Gothic"/>
          <w:bCs/>
          <w:sz w:val="18"/>
          <w:szCs w:val="18"/>
        </w:rPr>
        <w:t>Akcjonariusze uprawnieni są do zadawania pytań dotyczących spraw umieszczonych w porządku obrad Walnego Zgromadzenia zgodnie z poniższymi zasadami.</w:t>
      </w:r>
    </w:p>
    <w:p w14:paraId="6B2CD065" w14:textId="77777777" w:rsidR="00366C53" w:rsidRDefault="00366C53" w:rsidP="00366C53">
      <w:pPr>
        <w:jc w:val="both"/>
        <w:rPr>
          <w:rFonts w:ascii="Century Gothic" w:hAnsi="Century Gothic"/>
          <w:bCs/>
          <w:sz w:val="18"/>
          <w:szCs w:val="18"/>
        </w:rPr>
      </w:pPr>
    </w:p>
    <w:p w14:paraId="3143B18C" w14:textId="77777777" w:rsidR="00366C53" w:rsidRDefault="00366C53" w:rsidP="00366C53">
      <w:pPr>
        <w:jc w:val="both"/>
        <w:rPr>
          <w:rFonts w:ascii="Century Gothic" w:hAnsi="Century Gothic"/>
          <w:bCs/>
          <w:sz w:val="18"/>
          <w:szCs w:val="18"/>
        </w:rPr>
      </w:pPr>
      <w:r>
        <w:rPr>
          <w:rFonts w:ascii="Century Gothic" w:hAnsi="Century Gothic"/>
          <w:bCs/>
          <w:sz w:val="18"/>
          <w:szCs w:val="18"/>
        </w:rPr>
        <w:t xml:space="preserve">Po przedstawieniu każdej sprawy zamieszczonej w porządku obrad Przewodniczący Walnego Zgromadzenia otwiera dyskusję, udzielając głosu w kolejności zgłaszania się mówców. Głos można zabierać wyłącznie w sprawach objętych porządkiem obrad w zakresie aktualnie rozpatrywanego punktu tego porządku. Przewodniczący Walnego Zgromadzenia może wyznaczyć maksymalny czas na wystąpienia lub repliki. Może również zwrócić uwagę osobie zabierającej głos w dyskusji, że odbiega ona od tematu lub przekracza czas przeznaczony na wystąpienie, a także odebrać głos lub nie udzielić prawa głosu osobie, która w danej sprawie już przemawiała. </w:t>
      </w:r>
    </w:p>
    <w:p w14:paraId="0CFF0F45" w14:textId="77777777" w:rsidR="00366C53" w:rsidRPr="000211B5" w:rsidRDefault="00366C53" w:rsidP="00366C53">
      <w:pPr>
        <w:jc w:val="both"/>
        <w:rPr>
          <w:rFonts w:ascii="Century Gothic" w:hAnsi="Century Gothic"/>
          <w:bCs/>
          <w:sz w:val="18"/>
          <w:szCs w:val="18"/>
        </w:rPr>
      </w:pPr>
    </w:p>
    <w:p w14:paraId="2FF98184" w14:textId="77777777" w:rsidR="00366C53" w:rsidRDefault="00366C53" w:rsidP="00366C53">
      <w:pPr>
        <w:jc w:val="both"/>
        <w:rPr>
          <w:rFonts w:ascii="Century Gothic" w:hAnsi="Century Gothic"/>
          <w:bCs/>
          <w:sz w:val="18"/>
          <w:szCs w:val="18"/>
        </w:rPr>
      </w:pPr>
      <w:r w:rsidRPr="000211B5">
        <w:rPr>
          <w:rFonts w:ascii="Century Gothic" w:hAnsi="Century Gothic"/>
          <w:bCs/>
          <w:sz w:val="18"/>
          <w:szCs w:val="18"/>
        </w:rPr>
        <w:t>Członkowie Zarządu i Rady Nadzorczej uczestniczą w obradach Walnego Zgromadzenia</w:t>
      </w:r>
      <w:r>
        <w:rPr>
          <w:rFonts w:ascii="Century Gothic" w:hAnsi="Century Gothic"/>
          <w:bCs/>
          <w:sz w:val="18"/>
          <w:szCs w:val="18"/>
        </w:rPr>
        <w:t xml:space="preserve">, w miejscu obrad lub za pośrednictwem środków dwustronnej komunikacji elektronicznej w czasie rzeczywistym, </w:t>
      </w:r>
      <w:r w:rsidRPr="000211B5">
        <w:rPr>
          <w:rFonts w:ascii="Century Gothic" w:hAnsi="Century Gothic"/>
          <w:bCs/>
          <w:sz w:val="18"/>
          <w:szCs w:val="18"/>
        </w:rPr>
        <w:t>w</w:t>
      </w:r>
      <w:r>
        <w:rPr>
          <w:rFonts w:ascii="Century Gothic" w:hAnsi="Century Gothic"/>
          <w:bCs/>
          <w:sz w:val="18"/>
          <w:szCs w:val="18"/>
        </w:rPr>
        <w:t> </w:t>
      </w:r>
      <w:r w:rsidRPr="000211B5">
        <w:rPr>
          <w:rFonts w:ascii="Century Gothic" w:hAnsi="Century Gothic"/>
          <w:bCs/>
          <w:sz w:val="18"/>
          <w:szCs w:val="18"/>
        </w:rPr>
        <w:t xml:space="preserve">składzie umożliwiającym </w:t>
      </w:r>
      <w:r>
        <w:rPr>
          <w:rFonts w:ascii="Century Gothic" w:hAnsi="Century Gothic"/>
          <w:bCs/>
          <w:sz w:val="18"/>
          <w:szCs w:val="18"/>
        </w:rPr>
        <w:t>wypowiedzenie się na temat spraw będących przedmiotem obrad Walnego Zgromadzenia oraz udzielenie merytorycznej odpowiedzi</w:t>
      </w:r>
      <w:r w:rsidRPr="000211B5">
        <w:rPr>
          <w:rFonts w:ascii="Century Gothic" w:hAnsi="Century Gothic"/>
          <w:bCs/>
          <w:sz w:val="18"/>
          <w:szCs w:val="18"/>
        </w:rPr>
        <w:t xml:space="preserve"> na pytania zadawane w trakcie Walnego Zgromadzenia. Udzielenie przez Członków Zarządu odpowiedzi na pytania podczas Walnego Zgromadzenia dokonywane jest przy uwzględnieniu faktu, że obowiązki informacyjne Spółka wykonuje w</w:t>
      </w:r>
      <w:r>
        <w:rPr>
          <w:rFonts w:ascii="Century Gothic" w:hAnsi="Century Gothic"/>
          <w:bCs/>
          <w:sz w:val="18"/>
          <w:szCs w:val="18"/>
        </w:rPr>
        <w:t> </w:t>
      </w:r>
      <w:r w:rsidRPr="000211B5">
        <w:rPr>
          <w:rFonts w:ascii="Century Gothic" w:hAnsi="Century Gothic"/>
          <w:bCs/>
          <w:sz w:val="18"/>
          <w:szCs w:val="18"/>
        </w:rPr>
        <w:t xml:space="preserve">sposób wynikający z przepisów powszechnie obowiązujących regulujących sposób realizacji tych </w:t>
      </w:r>
      <w:r w:rsidRPr="000211B5">
        <w:rPr>
          <w:rFonts w:ascii="Century Gothic" w:hAnsi="Century Gothic"/>
          <w:bCs/>
          <w:sz w:val="18"/>
          <w:szCs w:val="18"/>
        </w:rPr>
        <w:lastRenderedPageBreak/>
        <w:t>obowiązków, a udzielanie szeregu informacji nie musi być dokonywane w sposób inny niż wynikający z</w:t>
      </w:r>
      <w:r>
        <w:rPr>
          <w:rFonts w:ascii="Century Gothic" w:hAnsi="Century Gothic"/>
          <w:bCs/>
          <w:sz w:val="18"/>
          <w:szCs w:val="18"/>
        </w:rPr>
        <w:t> </w:t>
      </w:r>
      <w:r w:rsidRPr="000211B5">
        <w:rPr>
          <w:rFonts w:ascii="Century Gothic" w:hAnsi="Century Gothic"/>
          <w:bCs/>
          <w:sz w:val="18"/>
          <w:szCs w:val="18"/>
        </w:rPr>
        <w:t>tych przepisów.</w:t>
      </w:r>
    </w:p>
    <w:p w14:paraId="11EA6851" w14:textId="77777777" w:rsidR="00366C53" w:rsidRPr="000211B5" w:rsidRDefault="00366C53" w:rsidP="00366C53">
      <w:pPr>
        <w:jc w:val="both"/>
        <w:rPr>
          <w:rFonts w:ascii="Century Gothic" w:hAnsi="Century Gothic"/>
          <w:bCs/>
          <w:sz w:val="18"/>
          <w:szCs w:val="18"/>
        </w:rPr>
      </w:pPr>
    </w:p>
    <w:p w14:paraId="68B0AA37" w14:textId="77777777" w:rsidR="00366C53" w:rsidRPr="000211B5" w:rsidRDefault="00366C53" w:rsidP="00366C53">
      <w:pPr>
        <w:jc w:val="both"/>
        <w:rPr>
          <w:rFonts w:ascii="Century Gothic" w:hAnsi="Century Gothic"/>
          <w:bCs/>
          <w:sz w:val="18"/>
          <w:szCs w:val="18"/>
        </w:rPr>
      </w:pPr>
      <w:r w:rsidRPr="000211B5">
        <w:rPr>
          <w:rFonts w:ascii="Century Gothic" w:hAnsi="Century Gothic"/>
          <w:bCs/>
          <w:sz w:val="18"/>
          <w:szCs w:val="18"/>
        </w:rPr>
        <w:t>Podczas obrad Walnego Zgromadzenia Zarząd Spółki jest obowiązany do udzielenia akcjonariuszowi na jego żądanie informacji dotyczących Spółki, jeżeli jest to uzasadnione dla oceny sprawy objętej porządkiem obrad. W takim przypadku Zarząd Spółki może udzielić informacji na piśmie poza Walnym Zgromadzeniem, jeżeli przemawiają za tym ważne powody. Zarząd Spółki jest obowiązany udzielić informacji nie później niż w terminie dwóch tygodni od dnia zgłoszenia żądania podczas Walnego Zgromadzenia.</w:t>
      </w:r>
    </w:p>
    <w:p w14:paraId="5C7EE20F" w14:textId="77777777" w:rsidR="00366C53" w:rsidRDefault="00366C53" w:rsidP="00366C53">
      <w:pPr>
        <w:jc w:val="both"/>
        <w:rPr>
          <w:rFonts w:ascii="Century Gothic" w:hAnsi="Century Gothic"/>
          <w:bCs/>
          <w:sz w:val="18"/>
          <w:szCs w:val="18"/>
        </w:rPr>
      </w:pPr>
    </w:p>
    <w:p w14:paraId="0AB350BD" w14:textId="77777777" w:rsidR="00366C53" w:rsidRPr="000211B5" w:rsidRDefault="00366C53" w:rsidP="00366C53">
      <w:pPr>
        <w:jc w:val="both"/>
        <w:rPr>
          <w:rFonts w:ascii="Century Gothic" w:hAnsi="Century Gothic"/>
          <w:bCs/>
          <w:sz w:val="18"/>
          <w:szCs w:val="18"/>
        </w:rPr>
      </w:pPr>
      <w:r w:rsidRPr="000211B5">
        <w:rPr>
          <w:rFonts w:ascii="Century Gothic" w:hAnsi="Century Gothic"/>
          <w:bCs/>
          <w:sz w:val="18"/>
          <w:szCs w:val="18"/>
        </w:rPr>
        <w:t>Zarząd Spółki odmawia udzielenia informacji, jeżeli mogłoby to wyrządzić szkodę Spółce, spółce z nią powiązanej albo spółce lub spółdzielni zależnej, w szczególności przez ujawnienie tajemnic technicznych, handlowych lub organizacyjnych przedsiębiorstwa. Członek Zarządu ponadto może odmówić udzielenia informacji, jeżeli udzielenie informacji mogłoby stanowić podstawę jego odpowiedzialności karnej, cywilnoprawnej bądź administracyjnej.</w:t>
      </w:r>
    </w:p>
    <w:p w14:paraId="1C2D1CBB" w14:textId="77777777" w:rsidR="00366C53" w:rsidRDefault="00366C53" w:rsidP="00366C53">
      <w:pPr>
        <w:jc w:val="both"/>
        <w:rPr>
          <w:rFonts w:ascii="Century Gothic" w:hAnsi="Century Gothic"/>
          <w:bCs/>
          <w:sz w:val="18"/>
          <w:szCs w:val="18"/>
        </w:rPr>
      </w:pPr>
    </w:p>
    <w:p w14:paraId="09B40302" w14:textId="77777777" w:rsidR="00366C53" w:rsidRPr="000211B5" w:rsidRDefault="00366C53" w:rsidP="00366C53">
      <w:pPr>
        <w:jc w:val="both"/>
        <w:rPr>
          <w:rFonts w:ascii="Century Gothic" w:hAnsi="Century Gothic"/>
          <w:bCs/>
          <w:sz w:val="18"/>
          <w:szCs w:val="18"/>
        </w:rPr>
      </w:pPr>
      <w:r w:rsidRPr="000211B5">
        <w:rPr>
          <w:rFonts w:ascii="Century Gothic" w:hAnsi="Century Gothic"/>
          <w:bCs/>
          <w:sz w:val="18"/>
          <w:szCs w:val="18"/>
        </w:rPr>
        <w:t>Odpowiedź uznaje się za udzieloną, jeżeli odpowiednie informacje są dostępne na stronie internetowej Spółki w miejscu wydzielonym na zadawanie pytań przez akcjonariuszy i udzielanie im odpowiedzi.</w:t>
      </w:r>
    </w:p>
    <w:p w14:paraId="59E42BBB" w14:textId="77777777" w:rsidR="00366C53" w:rsidRDefault="00366C53" w:rsidP="00366C53">
      <w:pPr>
        <w:jc w:val="both"/>
        <w:rPr>
          <w:rFonts w:ascii="Century Gothic" w:hAnsi="Century Gothic"/>
          <w:b/>
          <w:sz w:val="18"/>
          <w:szCs w:val="18"/>
        </w:rPr>
      </w:pPr>
    </w:p>
    <w:p w14:paraId="216E9421" w14:textId="77777777" w:rsidR="00366C53" w:rsidRPr="000C78F6" w:rsidRDefault="00366C53" w:rsidP="00366C53">
      <w:pPr>
        <w:jc w:val="both"/>
        <w:rPr>
          <w:rFonts w:ascii="Century Gothic" w:hAnsi="Century Gothic"/>
          <w:b/>
          <w:sz w:val="18"/>
          <w:szCs w:val="18"/>
        </w:rPr>
      </w:pPr>
      <w:r>
        <w:rPr>
          <w:rFonts w:ascii="Century Gothic" w:hAnsi="Century Gothic"/>
          <w:b/>
          <w:sz w:val="18"/>
          <w:szCs w:val="18"/>
        </w:rPr>
        <w:t xml:space="preserve">9. </w:t>
      </w:r>
      <w:r w:rsidRPr="000C78F6">
        <w:rPr>
          <w:rFonts w:ascii="Century Gothic" w:hAnsi="Century Gothic"/>
          <w:b/>
          <w:sz w:val="18"/>
          <w:szCs w:val="18"/>
        </w:rPr>
        <w:t>Dzień rejestracji uczestnictwa na Walnym Zgromadzeniu</w:t>
      </w:r>
    </w:p>
    <w:p w14:paraId="2A357EBF" w14:textId="77777777" w:rsidR="00366C53" w:rsidRPr="000C78F6" w:rsidRDefault="00366C53" w:rsidP="00366C53">
      <w:pPr>
        <w:jc w:val="both"/>
        <w:rPr>
          <w:rFonts w:ascii="Century Gothic" w:hAnsi="Century Gothic"/>
          <w:sz w:val="18"/>
          <w:szCs w:val="18"/>
        </w:rPr>
      </w:pPr>
    </w:p>
    <w:p w14:paraId="614C272C" w14:textId="1343B18E"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 xml:space="preserve">Dniem rejestracji uczestnictwa na Walnym Zgromadzeniu jest dzień </w:t>
      </w:r>
      <w:r>
        <w:rPr>
          <w:rFonts w:ascii="Century Gothic" w:hAnsi="Century Gothic"/>
          <w:b/>
          <w:bCs/>
          <w:sz w:val="18"/>
          <w:szCs w:val="18"/>
        </w:rPr>
        <w:t>13 czerwca 202</w:t>
      </w:r>
      <w:r w:rsidR="000C584F">
        <w:rPr>
          <w:rFonts w:ascii="Century Gothic" w:hAnsi="Century Gothic"/>
          <w:b/>
          <w:bCs/>
          <w:sz w:val="18"/>
          <w:szCs w:val="18"/>
        </w:rPr>
        <w:t>3</w:t>
      </w:r>
      <w:r w:rsidRPr="002361A0">
        <w:rPr>
          <w:rFonts w:ascii="Century Gothic" w:hAnsi="Century Gothic"/>
          <w:b/>
          <w:bCs/>
          <w:sz w:val="18"/>
          <w:szCs w:val="18"/>
        </w:rPr>
        <w:t xml:space="preserve"> r</w:t>
      </w:r>
      <w:r>
        <w:rPr>
          <w:rFonts w:ascii="Century Gothic" w:hAnsi="Century Gothic"/>
          <w:b/>
          <w:bCs/>
          <w:sz w:val="18"/>
          <w:szCs w:val="18"/>
        </w:rPr>
        <w:t>oku</w:t>
      </w:r>
      <w:r w:rsidRPr="000C78F6">
        <w:rPr>
          <w:rFonts w:ascii="Century Gothic" w:hAnsi="Century Gothic"/>
          <w:sz w:val="18"/>
          <w:szCs w:val="18"/>
        </w:rPr>
        <w:t xml:space="preserve"> ("</w:t>
      </w:r>
      <w:r w:rsidRPr="002361A0">
        <w:rPr>
          <w:rFonts w:ascii="Century Gothic" w:hAnsi="Century Gothic"/>
          <w:b/>
          <w:bCs/>
          <w:sz w:val="18"/>
          <w:szCs w:val="18"/>
        </w:rPr>
        <w:t>Dzień Rejestracji</w:t>
      </w:r>
      <w:r w:rsidRPr="000C78F6">
        <w:rPr>
          <w:rFonts w:ascii="Century Gothic" w:hAnsi="Century Gothic"/>
          <w:sz w:val="18"/>
          <w:szCs w:val="18"/>
        </w:rPr>
        <w:t>").</w:t>
      </w:r>
    </w:p>
    <w:p w14:paraId="4187AF42" w14:textId="77777777" w:rsidR="00366C53" w:rsidRPr="000C78F6" w:rsidRDefault="00366C53" w:rsidP="00366C53">
      <w:pPr>
        <w:keepNext/>
        <w:jc w:val="both"/>
        <w:rPr>
          <w:rFonts w:ascii="Century Gothic" w:hAnsi="Century Gothic"/>
          <w:b/>
          <w:sz w:val="18"/>
          <w:szCs w:val="18"/>
        </w:rPr>
      </w:pPr>
      <w:r w:rsidRPr="000C78F6">
        <w:rPr>
          <w:rFonts w:ascii="Century Gothic" w:hAnsi="Century Gothic"/>
          <w:sz w:val="18"/>
          <w:szCs w:val="18"/>
        </w:rPr>
        <w:br/>
      </w:r>
      <w:r>
        <w:rPr>
          <w:rFonts w:ascii="Century Gothic" w:hAnsi="Century Gothic"/>
          <w:b/>
          <w:sz w:val="18"/>
          <w:szCs w:val="18"/>
        </w:rPr>
        <w:t>10</w:t>
      </w:r>
      <w:r w:rsidRPr="000C78F6">
        <w:rPr>
          <w:rFonts w:ascii="Century Gothic" w:hAnsi="Century Gothic"/>
          <w:b/>
          <w:sz w:val="18"/>
          <w:szCs w:val="18"/>
        </w:rPr>
        <w:t>. Informacja o prawie uczestniczenia w Walnym Zgromadzeniu</w:t>
      </w:r>
    </w:p>
    <w:p w14:paraId="0D5B3C83" w14:textId="77777777" w:rsidR="00366C53" w:rsidRPr="000C78F6" w:rsidRDefault="00366C53" w:rsidP="00366C53">
      <w:pPr>
        <w:keepNext/>
        <w:jc w:val="both"/>
        <w:rPr>
          <w:rFonts w:ascii="Century Gothic" w:hAnsi="Century Gothic"/>
          <w:sz w:val="18"/>
          <w:szCs w:val="18"/>
        </w:rPr>
      </w:pPr>
    </w:p>
    <w:p w14:paraId="002D36A6" w14:textId="26FF4691"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 xml:space="preserve">Prawo uczestniczenia w Walnym Zgromadzeniu mają, stosownie do art. 406 (1) § 1 K.s.h., tylko osoby będące akcjonariuszami Spółki w Dniu Rejestracji (tj. w dniu </w:t>
      </w:r>
      <w:r w:rsidRPr="00E32155">
        <w:rPr>
          <w:rFonts w:ascii="Century Gothic" w:hAnsi="Century Gothic"/>
          <w:b/>
          <w:bCs/>
          <w:sz w:val="18"/>
          <w:szCs w:val="18"/>
        </w:rPr>
        <w:t>13 czerwca 202</w:t>
      </w:r>
      <w:r w:rsidR="000C584F">
        <w:rPr>
          <w:rFonts w:ascii="Century Gothic" w:hAnsi="Century Gothic"/>
          <w:b/>
          <w:bCs/>
          <w:sz w:val="18"/>
          <w:szCs w:val="18"/>
        </w:rPr>
        <w:t>3</w:t>
      </w:r>
      <w:r w:rsidRPr="00E32155">
        <w:rPr>
          <w:rFonts w:ascii="Century Gothic" w:hAnsi="Century Gothic"/>
          <w:b/>
          <w:bCs/>
          <w:sz w:val="18"/>
          <w:szCs w:val="18"/>
        </w:rPr>
        <w:t xml:space="preserve"> roku</w:t>
      </w:r>
      <w:r w:rsidRPr="000C78F6">
        <w:rPr>
          <w:rFonts w:ascii="Century Gothic" w:hAnsi="Century Gothic"/>
          <w:sz w:val="18"/>
          <w:szCs w:val="18"/>
        </w:rPr>
        <w:t>).</w:t>
      </w:r>
    </w:p>
    <w:p w14:paraId="6196359A" w14:textId="77777777" w:rsidR="00366C53" w:rsidRPr="000C78F6" w:rsidRDefault="00366C53" w:rsidP="00366C53">
      <w:pPr>
        <w:jc w:val="both"/>
        <w:rPr>
          <w:rFonts w:ascii="Century Gothic" w:hAnsi="Century Gothic"/>
          <w:sz w:val="18"/>
          <w:szCs w:val="18"/>
        </w:rPr>
      </w:pPr>
    </w:p>
    <w:p w14:paraId="5A9330BC" w14:textId="77777777" w:rsidR="00366C53" w:rsidRPr="000C78F6" w:rsidRDefault="00366C53" w:rsidP="00366C53">
      <w:pPr>
        <w:jc w:val="both"/>
        <w:rPr>
          <w:rFonts w:ascii="Century Gothic" w:hAnsi="Century Gothic"/>
          <w:sz w:val="18"/>
          <w:szCs w:val="18"/>
        </w:rPr>
      </w:pPr>
      <w:r>
        <w:rPr>
          <w:rFonts w:ascii="Century Gothic" w:hAnsi="Century Gothic"/>
          <w:sz w:val="18"/>
          <w:szCs w:val="18"/>
        </w:rPr>
        <w:t>Z</w:t>
      </w:r>
      <w:r w:rsidRPr="000C78F6">
        <w:rPr>
          <w:rFonts w:ascii="Century Gothic" w:hAnsi="Century Gothic"/>
          <w:sz w:val="18"/>
          <w:szCs w:val="18"/>
        </w:rPr>
        <w:t xml:space="preserve">astawnicy i użytkownicy, którym przysługuje prawo głosu, mają prawo uczestniczenia w Walnym Zgromadzeniu, jeżeli </w:t>
      </w:r>
      <w:r w:rsidRPr="008D5F34">
        <w:rPr>
          <w:rFonts w:ascii="Century Gothic" w:hAnsi="Century Gothic"/>
          <w:sz w:val="18"/>
          <w:szCs w:val="18"/>
        </w:rPr>
        <w:t>ustanowienie na ich rzecz ograniczonego prawa rzeczowego jest zarejestrowane na rachunku papierów wartościowych</w:t>
      </w:r>
      <w:r w:rsidRPr="000C78F6">
        <w:rPr>
          <w:rFonts w:ascii="Century Gothic" w:hAnsi="Century Gothic"/>
          <w:sz w:val="18"/>
          <w:szCs w:val="18"/>
        </w:rPr>
        <w:t xml:space="preserve"> w Dniu Rejestracji.</w:t>
      </w:r>
    </w:p>
    <w:p w14:paraId="5BC171B7" w14:textId="77777777" w:rsidR="00366C53" w:rsidRPr="000C78F6" w:rsidRDefault="00366C53" w:rsidP="00366C53">
      <w:pPr>
        <w:jc w:val="both"/>
        <w:rPr>
          <w:rFonts w:ascii="Century Gothic" w:hAnsi="Century Gothic"/>
          <w:sz w:val="18"/>
          <w:szCs w:val="18"/>
        </w:rPr>
      </w:pPr>
    </w:p>
    <w:p w14:paraId="27345605" w14:textId="2A42E213"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 xml:space="preserve">Na żądanie uprawnionego z akcji Spółki </w:t>
      </w:r>
      <w:r>
        <w:rPr>
          <w:rFonts w:ascii="Century Gothic" w:hAnsi="Century Gothic"/>
          <w:sz w:val="18"/>
          <w:szCs w:val="18"/>
        </w:rPr>
        <w:t>oraz zastawnika lub użytkownika, którym przysługuje prawo głosu z akcji, na których ustanowiono zastaw lub użytkowanie,</w:t>
      </w:r>
      <w:r w:rsidRPr="000C78F6">
        <w:rPr>
          <w:rFonts w:ascii="Century Gothic" w:hAnsi="Century Gothic"/>
          <w:sz w:val="18"/>
          <w:szCs w:val="18"/>
        </w:rPr>
        <w:t xml:space="preserve"> zgłoszone nie wcześniej niż po ogłoszeniu o</w:t>
      </w:r>
      <w:r>
        <w:rPr>
          <w:rFonts w:ascii="Century Gothic" w:hAnsi="Century Gothic"/>
          <w:sz w:val="18"/>
          <w:szCs w:val="18"/>
        </w:rPr>
        <w:t> </w:t>
      </w:r>
      <w:r w:rsidRPr="000C78F6">
        <w:rPr>
          <w:rFonts w:ascii="Century Gothic" w:hAnsi="Century Gothic"/>
          <w:sz w:val="18"/>
          <w:szCs w:val="18"/>
        </w:rPr>
        <w:t>zwołaniu Walnego Zgromadzenia i nie później niż w pierwszym dniu powszednim po Dniu Rejestracji, tj.</w:t>
      </w:r>
      <w:r>
        <w:rPr>
          <w:rFonts w:ascii="Century Gothic" w:hAnsi="Century Gothic"/>
          <w:sz w:val="18"/>
          <w:szCs w:val="18"/>
        </w:rPr>
        <w:t> </w:t>
      </w:r>
      <w:r w:rsidRPr="000C78F6">
        <w:rPr>
          <w:rFonts w:ascii="Century Gothic" w:hAnsi="Century Gothic"/>
          <w:sz w:val="18"/>
          <w:szCs w:val="18"/>
        </w:rPr>
        <w:t xml:space="preserve">nie później niż w dniu </w:t>
      </w:r>
      <w:r w:rsidRPr="00E32155">
        <w:rPr>
          <w:rFonts w:ascii="Century Gothic" w:hAnsi="Century Gothic"/>
          <w:b/>
          <w:bCs/>
          <w:sz w:val="18"/>
          <w:szCs w:val="18"/>
        </w:rPr>
        <w:t>14 czerwca 202</w:t>
      </w:r>
      <w:r w:rsidR="000C584F">
        <w:rPr>
          <w:rFonts w:ascii="Century Gothic" w:hAnsi="Century Gothic"/>
          <w:b/>
          <w:bCs/>
          <w:sz w:val="18"/>
          <w:szCs w:val="18"/>
        </w:rPr>
        <w:t>3</w:t>
      </w:r>
      <w:r w:rsidRPr="00E32155">
        <w:rPr>
          <w:rFonts w:ascii="Century Gothic" w:hAnsi="Century Gothic"/>
          <w:b/>
          <w:bCs/>
          <w:sz w:val="18"/>
          <w:szCs w:val="18"/>
        </w:rPr>
        <w:t xml:space="preserve"> roku</w:t>
      </w:r>
      <w:r w:rsidRPr="000C78F6">
        <w:rPr>
          <w:rFonts w:ascii="Century Gothic" w:hAnsi="Century Gothic"/>
          <w:sz w:val="18"/>
          <w:szCs w:val="18"/>
        </w:rPr>
        <w:t>, podmiot prowadzący rachunek papierów wartościowych wystawia imienne zaświadczenie o prawie uczestnictwa w Walnym Zgromadzeniu.</w:t>
      </w:r>
    </w:p>
    <w:p w14:paraId="1DD4BDCF"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br/>
      </w:r>
      <w:r>
        <w:rPr>
          <w:rFonts w:ascii="Century Gothic" w:hAnsi="Century Gothic"/>
          <w:sz w:val="18"/>
          <w:szCs w:val="18"/>
        </w:rPr>
        <w:t>U</w:t>
      </w:r>
      <w:r w:rsidRPr="000C78F6">
        <w:rPr>
          <w:rFonts w:ascii="Century Gothic" w:hAnsi="Century Gothic"/>
          <w:sz w:val="18"/>
          <w:szCs w:val="18"/>
        </w:rPr>
        <w:t xml:space="preserve">prawnione do udziału w Walnym Zgromadzeniu będą </w:t>
      </w:r>
      <w:r>
        <w:rPr>
          <w:rFonts w:ascii="Century Gothic" w:hAnsi="Century Gothic"/>
          <w:sz w:val="18"/>
          <w:szCs w:val="18"/>
        </w:rPr>
        <w:t xml:space="preserve">zatem </w:t>
      </w:r>
      <w:r w:rsidRPr="000C78F6">
        <w:rPr>
          <w:rFonts w:ascii="Century Gothic" w:hAnsi="Century Gothic"/>
          <w:sz w:val="18"/>
          <w:szCs w:val="18"/>
        </w:rPr>
        <w:t>osoby, które:</w:t>
      </w:r>
    </w:p>
    <w:p w14:paraId="05826653" w14:textId="62E7AB9F" w:rsidR="00366C53" w:rsidRPr="000C78F6" w:rsidRDefault="00366C53" w:rsidP="00366C53">
      <w:pPr>
        <w:pStyle w:val="Akapitzlist"/>
        <w:numPr>
          <w:ilvl w:val="0"/>
          <w:numId w:val="2"/>
        </w:numPr>
        <w:spacing w:line="240" w:lineRule="auto"/>
        <w:jc w:val="both"/>
        <w:rPr>
          <w:rFonts w:ascii="Century Gothic" w:hAnsi="Century Gothic" w:cs="Times New Roman"/>
          <w:sz w:val="18"/>
          <w:szCs w:val="18"/>
        </w:rPr>
      </w:pPr>
      <w:r w:rsidRPr="000C78F6">
        <w:rPr>
          <w:rFonts w:ascii="Century Gothic" w:hAnsi="Century Gothic" w:cs="Times New Roman"/>
          <w:sz w:val="18"/>
          <w:szCs w:val="18"/>
        </w:rPr>
        <w:t xml:space="preserve">były akcjonariuszami Spółki w Dniu Rejestracji, tj. w dniu </w:t>
      </w:r>
      <w:r w:rsidRPr="00E32155">
        <w:rPr>
          <w:rFonts w:ascii="Century Gothic" w:hAnsi="Century Gothic" w:cs="Times New Roman"/>
          <w:b/>
          <w:bCs/>
          <w:sz w:val="18"/>
          <w:szCs w:val="18"/>
          <w:lang w:val="pl-PL"/>
        </w:rPr>
        <w:t>13 czerwca 202</w:t>
      </w:r>
      <w:r w:rsidR="000C584F">
        <w:rPr>
          <w:rFonts w:ascii="Century Gothic" w:hAnsi="Century Gothic" w:cs="Times New Roman"/>
          <w:b/>
          <w:bCs/>
          <w:sz w:val="18"/>
          <w:szCs w:val="18"/>
          <w:lang w:val="pl-PL"/>
        </w:rPr>
        <w:t>3</w:t>
      </w:r>
      <w:r w:rsidRPr="00E32155">
        <w:rPr>
          <w:rFonts w:ascii="Century Gothic" w:hAnsi="Century Gothic" w:cs="Times New Roman"/>
          <w:b/>
          <w:bCs/>
          <w:sz w:val="18"/>
          <w:szCs w:val="18"/>
        </w:rPr>
        <w:t xml:space="preserve"> roku</w:t>
      </w:r>
    </w:p>
    <w:p w14:paraId="769C3380" w14:textId="77777777" w:rsidR="00366C53" w:rsidRPr="000C78F6" w:rsidRDefault="00366C53" w:rsidP="00366C53">
      <w:pPr>
        <w:pStyle w:val="Akapitzlist"/>
        <w:spacing w:line="240" w:lineRule="auto"/>
        <w:jc w:val="both"/>
        <w:rPr>
          <w:rFonts w:ascii="Century Gothic" w:hAnsi="Century Gothic" w:cs="Times New Roman"/>
          <w:sz w:val="18"/>
          <w:szCs w:val="18"/>
        </w:rPr>
      </w:pPr>
      <w:r w:rsidRPr="000C78F6">
        <w:rPr>
          <w:rFonts w:ascii="Century Gothic" w:hAnsi="Century Gothic" w:cs="Times New Roman"/>
          <w:sz w:val="18"/>
          <w:szCs w:val="18"/>
        </w:rPr>
        <w:t xml:space="preserve">oraz </w:t>
      </w:r>
    </w:p>
    <w:p w14:paraId="61709BED" w14:textId="6CAFDFDB" w:rsidR="00366C53" w:rsidRPr="000C78F6" w:rsidRDefault="00366C53" w:rsidP="00366C53">
      <w:pPr>
        <w:pStyle w:val="Akapitzlist"/>
        <w:numPr>
          <w:ilvl w:val="0"/>
          <w:numId w:val="2"/>
        </w:numPr>
        <w:spacing w:after="0" w:line="240" w:lineRule="auto"/>
        <w:jc w:val="both"/>
        <w:rPr>
          <w:rFonts w:ascii="Century Gothic" w:hAnsi="Century Gothic" w:cs="Times New Roman"/>
          <w:sz w:val="18"/>
          <w:szCs w:val="18"/>
        </w:rPr>
      </w:pPr>
      <w:r w:rsidRPr="000C78F6">
        <w:rPr>
          <w:rFonts w:ascii="Century Gothic" w:hAnsi="Century Gothic" w:cs="Times New Roman"/>
          <w:sz w:val="18"/>
          <w:szCs w:val="18"/>
        </w:rPr>
        <w:t xml:space="preserve">zwróciły się – nie wcześniej niż </w:t>
      </w:r>
      <w:r w:rsidRPr="000C78F6">
        <w:rPr>
          <w:rFonts w:ascii="Century Gothic" w:hAnsi="Century Gothic" w:cs="Times New Roman"/>
          <w:sz w:val="18"/>
          <w:szCs w:val="18"/>
          <w:lang w:val="pl-PL"/>
        </w:rPr>
        <w:t>po ogłoszeniu o zwołaniu Walnego Zgromadzenia i</w:t>
      </w:r>
      <w:r w:rsidRPr="000C78F6">
        <w:rPr>
          <w:rFonts w:ascii="Century Gothic" w:hAnsi="Century Gothic" w:cs="Times New Roman"/>
          <w:sz w:val="18"/>
          <w:szCs w:val="18"/>
        </w:rPr>
        <w:t xml:space="preserve"> nie później niż w dniu </w:t>
      </w:r>
      <w:r w:rsidRPr="00E32155">
        <w:rPr>
          <w:rFonts w:ascii="Century Gothic" w:hAnsi="Century Gothic" w:cs="Times New Roman"/>
          <w:b/>
          <w:bCs/>
          <w:sz w:val="18"/>
          <w:szCs w:val="18"/>
          <w:lang w:val="pl-PL"/>
        </w:rPr>
        <w:t>14 czerwca</w:t>
      </w:r>
      <w:r w:rsidRPr="00E32155">
        <w:rPr>
          <w:rFonts w:ascii="Century Gothic" w:hAnsi="Century Gothic" w:cs="Times New Roman"/>
          <w:b/>
          <w:bCs/>
          <w:sz w:val="18"/>
          <w:szCs w:val="18"/>
        </w:rPr>
        <w:t xml:space="preserve"> 202</w:t>
      </w:r>
      <w:r w:rsidR="000C584F">
        <w:rPr>
          <w:rFonts w:ascii="Century Gothic" w:hAnsi="Century Gothic" w:cs="Times New Roman"/>
          <w:b/>
          <w:bCs/>
          <w:sz w:val="18"/>
          <w:szCs w:val="18"/>
          <w:lang w:val="pl-PL"/>
        </w:rPr>
        <w:t>3</w:t>
      </w:r>
      <w:r w:rsidRPr="00E32155">
        <w:rPr>
          <w:rFonts w:ascii="Century Gothic" w:hAnsi="Century Gothic" w:cs="Times New Roman"/>
          <w:b/>
          <w:bCs/>
          <w:sz w:val="18"/>
          <w:szCs w:val="18"/>
        </w:rPr>
        <w:t xml:space="preserve"> roku</w:t>
      </w:r>
      <w:r w:rsidRPr="000C78F6">
        <w:rPr>
          <w:rFonts w:ascii="Century Gothic" w:hAnsi="Century Gothic" w:cs="Times New Roman"/>
          <w:sz w:val="18"/>
          <w:szCs w:val="18"/>
        </w:rPr>
        <w:t xml:space="preserve"> – do podmiotu prowadzącego ich rachunki papierów wartościowych o wystawienie imiennego zaświadczenia o prawie uczestnictwa w</w:t>
      </w:r>
      <w:r w:rsidRPr="000C78F6">
        <w:rPr>
          <w:rFonts w:ascii="Century Gothic" w:hAnsi="Century Gothic" w:cs="Times New Roman"/>
          <w:sz w:val="18"/>
          <w:szCs w:val="18"/>
          <w:lang w:val="pl-PL"/>
        </w:rPr>
        <w:t xml:space="preserve"> </w:t>
      </w:r>
      <w:r w:rsidRPr="000C78F6">
        <w:rPr>
          <w:rFonts w:ascii="Century Gothic" w:hAnsi="Century Gothic" w:cs="Times New Roman"/>
          <w:sz w:val="18"/>
          <w:szCs w:val="18"/>
        </w:rPr>
        <w:t>Walnym Zgromadzeniu.</w:t>
      </w:r>
    </w:p>
    <w:p w14:paraId="381AB8A0" w14:textId="77777777" w:rsidR="00366C53" w:rsidRDefault="00366C53" w:rsidP="00366C53">
      <w:pPr>
        <w:jc w:val="both"/>
        <w:rPr>
          <w:rFonts w:ascii="Century Gothic" w:hAnsi="Century Gothic"/>
          <w:sz w:val="18"/>
          <w:szCs w:val="18"/>
          <w:lang w:val="x-none"/>
        </w:rPr>
      </w:pPr>
    </w:p>
    <w:p w14:paraId="7429B0AF" w14:textId="77777777" w:rsidR="00366C53" w:rsidRPr="00E63077" w:rsidRDefault="00366C53" w:rsidP="00366C53">
      <w:pPr>
        <w:jc w:val="both"/>
        <w:rPr>
          <w:rFonts w:ascii="Century Gothic" w:hAnsi="Century Gothic"/>
          <w:sz w:val="18"/>
          <w:szCs w:val="18"/>
        </w:rPr>
      </w:pPr>
      <w:r w:rsidRPr="00E63077">
        <w:rPr>
          <w:rFonts w:ascii="Century Gothic" w:hAnsi="Century Gothic"/>
          <w:sz w:val="18"/>
          <w:szCs w:val="18"/>
        </w:rPr>
        <w:t xml:space="preserve">Ponadto do udziału w Walnym Zgromadzeniu uprawnieni są także zastawnicy i użytkownicy, którym przysługuje prawo głosu z akcji, na których ustanowiono zastaw lub użytkowanie, jeżeli: </w:t>
      </w:r>
    </w:p>
    <w:p w14:paraId="7E6C0C40" w14:textId="322BC062" w:rsidR="00366C53" w:rsidRDefault="00366C53" w:rsidP="00366C53">
      <w:pPr>
        <w:pStyle w:val="Akapitzlist"/>
        <w:numPr>
          <w:ilvl w:val="0"/>
          <w:numId w:val="5"/>
        </w:numPr>
        <w:spacing w:after="0" w:line="240" w:lineRule="auto"/>
        <w:contextualSpacing w:val="0"/>
        <w:jc w:val="both"/>
        <w:rPr>
          <w:rFonts w:ascii="Century Gothic" w:hAnsi="Century Gothic"/>
          <w:sz w:val="18"/>
          <w:szCs w:val="18"/>
        </w:rPr>
      </w:pPr>
      <w:r w:rsidRPr="00E63077">
        <w:rPr>
          <w:rFonts w:ascii="Century Gothic" w:hAnsi="Century Gothic"/>
          <w:sz w:val="18"/>
          <w:szCs w:val="18"/>
        </w:rPr>
        <w:t xml:space="preserve">ustanowienie na ich rzecz ograniczonego prawa rzeczowego </w:t>
      </w:r>
      <w:r w:rsidRPr="00E63077">
        <w:rPr>
          <w:rFonts w:ascii="Century Gothic" w:hAnsi="Century Gothic"/>
          <w:sz w:val="18"/>
          <w:szCs w:val="18"/>
          <w:lang w:val="pl-PL"/>
        </w:rPr>
        <w:t>było</w:t>
      </w:r>
      <w:r w:rsidRPr="00E63077">
        <w:rPr>
          <w:rFonts w:ascii="Century Gothic" w:hAnsi="Century Gothic"/>
          <w:sz w:val="18"/>
          <w:szCs w:val="18"/>
        </w:rPr>
        <w:t xml:space="preserve"> zarejestrowane na rachunku papierów wartościowych w Dniu Rejestracji</w:t>
      </w:r>
      <w:r w:rsidRPr="00E63077">
        <w:rPr>
          <w:rFonts w:ascii="Century Gothic" w:hAnsi="Century Gothic"/>
          <w:sz w:val="18"/>
          <w:szCs w:val="18"/>
          <w:lang w:val="pl-PL"/>
        </w:rPr>
        <w:t xml:space="preserve">, </w:t>
      </w:r>
      <w:r>
        <w:rPr>
          <w:rFonts w:ascii="Century Gothic" w:hAnsi="Century Gothic"/>
          <w:sz w:val="18"/>
          <w:szCs w:val="18"/>
          <w:lang w:val="pl-PL"/>
        </w:rPr>
        <w:t xml:space="preserve">tj. </w:t>
      </w:r>
      <w:r w:rsidRPr="00E63077">
        <w:rPr>
          <w:rFonts w:ascii="Century Gothic" w:hAnsi="Century Gothic"/>
          <w:sz w:val="18"/>
          <w:szCs w:val="18"/>
        </w:rPr>
        <w:t xml:space="preserve">w dniu </w:t>
      </w:r>
      <w:r w:rsidRPr="00E32155">
        <w:rPr>
          <w:rFonts w:ascii="Century Gothic" w:hAnsi="Century Gothic"/>
          <w:b/>
          <w:bCs/>
          <w:sz w:val="18"/>
          <w:szCs w:val="18"/>
          <w:lang w:val="pl-PL"/>
        </w:rPr>
        <w:t>13 czerwca 202</w:t>
      </w:r>
      <w:r w:rsidR="000C584F">
        <w:rPr>
          <w:rFonts w:ascii="Century Gothic" w:hAnsi="Century Gothic"/>
          <w:b/>
          <w:bCs/>
          <w:sz w:val="18"/>
          <w:szCs w:val="18"/>
          <w:lang w:val="pl-PL"/>
        </w:rPr>
        <w:t>3</w:t>
      </w:r>
      <w:r w:rsidRPr="00E32155">
        <w:rPr>
          <w:rFonts w:ascii="Century Gothic" w:hAnsi="Century Gothic"/>
          <w:b/>
          <w:bCs/>
          <w:sz w:val="18"/>
          <w:szCs w:val="18"/>
          <w:lang w:val="pl-PL"/>
        </w:rPr>
        <w:t xml:space="preserve"> </w:t>
      </w:r>
      <w:r w:rsidRPr="00E32155">
        <w:rPr>
          <w:rFonts w:ascii="Century Gothic" w:hAnsi="Century Gothic"/>
          <w:b/>
          <w:bCs/>
          <w:sz w:val="18"/>
          <w:szCs w:val="18"/>
        </w:rPr>
        <w:t>roku</w:t>
      </w:r>
      <w:r w:rsidRPr="00E63077">
        <w:rPr>
          <w:rFonts w:ascii="Century Gothic" w:hAnsi="Century Gothic"/>
          <w:sz w:val="18"/>
          <w:szCs w:val="18"/>
          <w:lang w:val="pl-PL"/>
        </w:rPr>
        <w:t>;</w:t>
      </w:r>
      <w:r w:rsidRPr="00E63077">
        <w:rPr>
          <w:rFonts w:ascii="Century Gothic" w:hAnsi="Century Gothic"/>
          <w:sz w:val="18"/>
          <w:szCs w:val="18"/>
        </w:rPr>
        <w:t xml:space="preserve"> </w:t>
      </w:r>
    </w:p>
    <w:p w14:paraId="121EFBFF" w14:textId="77777777" w:rsidR="00366C53" w:rsidRDefault="00366C53" w:rsidP="00366C53">
      <w:pPr>
        <w:pStyle w:val="Akapitzlist"/>
        <w:spacing w:after="0" w:line="240" w:lineRule="auto"/>
        <w:contextualSpacing w:val="0"/>
        <w:jc w:val="both"/>
        <w:rPr>
          <w:rFonts w:ascii="Century Gothic" w:hAnsi="Century Gothic"/>
          <w:sz w:val="18"/>
          <w:szCs w:val="18"/>
        </w:rPr>
      </w:pPr>
      <w:r>
        <w:rPr>
          <w:rFonts w:ascii="Century Gothic" w:hAnsi="Century Gothic"/>
          <w:sz w:val="18"/>
          <w:szCs w:val="18"/>
          <w:lang w:val="pl-PL"/>
        </w:rPr>
        <w:t>oraz</w:t>
      </w:r>
    </w:p>
    <w:p w14:paraId="49B62C25" w14:textId="538031C3" w:rsidR="00366C53" w:rsidRPr="00E63077" w:rsidRDefault="00366C53" w:rsidP="00366C53">
      <w:pPr>
        <w:pStyle w:val="Akapitzlist"/>
        <w:numPr>
          <w:ilvl w:val="0"/>
          <w:numId w:val="5"/>
        </w:numPr>
        <w:spacing w:after="0" w:line="240" w:lineRule="auto"/>
        <w:contextualSpacing w:val="0"/>
        <w:jc w:val="both"/>
        <w:rPr>
          <w:rFonts w:ascii="Century Gothic" w:hAnsi="Century Gothic"/>
          <w:sz w:val="18"/>
          <w:szCs w:val="18"/>
        </w:rPr>
      </w:pPr>
      <w:r w:rsidRPr="00E63077">
        <w:rPr>
          <w:rFonts w:ascii="Century Gothic" w:hAnsi="Century Gothic" w:cs="Times New Roman"/>
          <w:sz w:val="18"/>
          <w:szCs w:val="18"/>
        </w:rPr>
        <w:t>zwróci</w:t>
      </w:r>
      <w:r w:rsidRPr="00E63077">
        <w:rPr>
          <w:rFonts w:ascii="Century Gothic" w:hAnsi="Century Gothic" w:cs="Times New Roman"/>
          <w:sz w:val="18"/>
          <w:szCs w:val="18"/>
          <w:lang w:val="pl-PL"/>
        </w:rPr>
        <w:t>li</w:t>
      </w:r>
      <w:r w:rsidRPr="00E63077">
        <w:rPr>
          <w:rFonts w:ascii="Century Gothic" w:hAnsi="Century Gothic" w:cs="Times New Roman"/>
          <w:sz w:val="18"/>
          <w:szCs w:val="18"/>
        </w:rPr>
        <w:t xml:space="preserve"> się – nie wcześniej niż </w:t>
      </w:r>
      <w:r w:rsidRPr="00E63077">
        <w:rPr>
          <w:rFonts w:ascii="Century Gothic" w:hAnsi="Century Gothic" w:cs="Times New Roman"/>
          <w:sz w:val="18"/>
          <w:szCs w:val="18"/>
          <w:lang w:val="pl-PL"/>
        </w:rPr>
        <w:t>po ogłoszeniu o zwołaniu Walnego Zgromadzenia</w:t>
      </w:r>
      <w:r w:rsidRPr="00E63077">
        <w:rPr>
          <w:rFonts w:ascii="Century Gothic" w:hAnsi="Century Gothic" w:cs="Times New Roman"/>
          <w:sz w:val="18"/>
          <w:szCs w:val="18"/>
        </w:rPr>
        <w:t xml:space="preserve"> i nie później niż w dniu </w:t>
      </w:r>
      <w:r w:rsidRPr="00E32155">
        <w:rPr>
          <w:rFonts w:ascii="Century Gothic" w:hAnsi="Century Gothic" w:cs="Times New Roman"/>
          <w:b/>
          <w:bCs/>
          <w:sz w:val="18"/>
          <w:szCs w:val="18"/>
          <w:lang w:val="pl-PL"/>
        </w:rPr>
        <w:t>14 czerwca 202</w:t>
      </w:r>
      <w:r w:rsidR="000C584F">
        <w:rPr>
          <w:rFonts w:ascii="Century Gothic" w:hAnsi="Century Gothic" w:cs="Times New Roman"/>
          <w:b/>
          <w:bCs/>
          <w:sz w:val="18"/>
          <w:szCs w:val="18"/>
          <w:lang w:val="pl-PL"/>
        </w:rPr>
        <w:t>3</w:t>
      </w:r>
      <w:r w:rsidRPr="00E32155">
        <w:rPr>
          <w:rFonts w:ascii="Century Gothic" w:hAnsi="Century Gothic"/>
          <w:b/>
          <w:bCs/>
          <w:sz w:val="18"/>
          <w:szCs w:val="18"/>
        </w:rPr>
        <w:t xml:space="preserve"> roku</w:t>
      </w:r>
      <w:r w:rsidRPr="00E63077">
        <w:rPr>
          <w:rFonts w:ascii="Century Gothic" w:hAnsi="Century Gothic"/>
          <w:sz w:val="18"/>
          <w:szCs w:val="18"/>
        </w:rPr>
        <w:t xml:space="preserve"> – do podmiotu prowadzącego ich rachunki papierów wartościowych o wystawienie imiennego zaświadczenia o prawie uczestnictwa w</w:t>
      </w:r>
      <w:r w:rsidRPr="00E63077">
        <w:rPr>
          <w:rFonts w:ascii="Century Gothic" w:hAnsi="Century Gothic"/>
          <w:sz w:val="18"/>
          <w:szCs w:val="18"/>
          <w:lang w:val="pl-PL"/>
        </w:rPr>
        <w:t xml:space="preserve"> </w:t>
      </w:r>
      <w:r w:rsidRPr="00E63077">
        <w:rPr>
          <w:rFonts w:ascii="Century Gothic" w:hAnsi="Century Gothic" w:cs="Times New Roman"/>
          <w:sz w:val="18"/>
          <w:szCs w:val="18"/>
        </w:rPr>
        <w:t>Walnym Zgromadzeniu</w:t>
      </w:r>
      <w:r w:rsidRPr="00E63077">
        <w:rPr>
          <w:rFonts w:ascii="Century Gothic" w:hAnsi="Century Gothic"/>
          <w:sz w:val="18"/>
          <w:szCs w:val="18"/>
          <w:lang w:val="pl-PL"/>
        </w:rPr>
        <w:t>.</w:t>
      </w:r>
    </w:p>
    <w:p w14:paraId="6CC85E5B" w14:textId="77777777" w:rsidR="00366C53" w:rsidRPr="000C78F6" w:rsidRDefault="00366C53" w:rsidP="00366C53">
      <w:pPr>
        <w:jc w:val="both"/>
        <w:rPr>
          <w:rFonts w:ascii="Century Gothic" w:hAnsi="Century Gothic"/>
          <w:sz w:val="18"/>
          <w:szCs w:val="18"/>
          <w:lang w:val="x-none"/>
        </w:rPr>
      </w:pPr>
    </w:p>
    <w:p w14:paraId="5DD8BDDF" w14:textId="7D2AEE25"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Lista akcjonariuszy uprawnionych do uczestnictwa w Walnym Zgromadzeniu zostanie wyłożona w</w:t>
      </w:r>
      <w:r>
        <w:rPr>
          <w:rFonts w:ascii="Century Gothic" w:hAnsi="Century Gothic"/>
          <w:sz w:val="18"/>
          <w:szCs w:val="18"/>
        </w:rPr>
        <w:t> </w:t>
      </w:r>
      <w:r w:rsidRPr="000C78F6">
        <w:rPr>
          <w:rFonts w:ascii="Century Gothic" w:hAnsi="Century Gothic"/>
          <w:sz w:val="18"/>
          <w:szCs w:val="18"/>
        </w:rPr>
        <w:t xml:space="preserve">siedzibie Spółki w </w:t>
      </w:r>
      <w:r>
        <w:rPr>
          <w:rFonts w:ascii="Century Gothic" w:hAnsi="Century Gothic"/>
          <w:sz w:val="18"/>
          <w:szCs w:val="18"/>
        </w:rPr>
        <w:t>Łodzi</w:t>
      </w:r>
      <w:r w:rsidRPr="000C78F6">
        <w:rPr>
          <w:rFonts w:ascii="Century Gothic" w:hAnsi="Century Gothic"/>
          <w:sz w:val="18"/>
          <w:szCs w:val="18"/>
        </w:rPr>
        <w:t xml:space="preserve">, przy ul. </w:t>
      </w:r>
      <w:r>
        <w:rPr>
          <w:rFonts w:ascii="Century Gothic" w:hAnsi="Century Gothic"/>
          <w:sz w:val="18"/>
          <w:szCs w:val="18"/>
        </w:rPr>
        <w:t>Wólczańskiej 143</w:t>
      </w:r>
      <w:r w:rsidRPr="000C78F6">
        <w:rPr>
          <w:rFonts w:ascii="Century Gothic" w:hAnsi="Century Gothic"/>
          <w:sz w:val="18"/>
          <w:szCs w:val="18"/>
        </w:rPr>
        <w:t xml:space="preserve">, </w:t>
      </w:r>
      <w:r>
        <w:rPr>
          <w:rFonts w:ascii="Century Gothic" w:hAnsi="Century Gothic"/>
          <w:sz w:val="18"/>
          <w:szCs w:val="18"/>
        </w:rPr>
        <w:t>90-525 Łódź</w:t>
      </w:r>
      <w:r w:rsidRPr="000C78F6">
        <w:rPr>
          <w:rFonts w:ascii="Century Gothic" w:hAnsi="Century Gothic"/>
          <w:sz w:val="18"/>
          <w:szCs w:val="18"/>
        </w:rPr>
        <w:t xml:space="preserve">, w godzinach od 9:00 do 15:00, przez </w:t>
      </w:r>
      <w:r>
        <w:rPr>
          <w:rFonts w:ascii="Century Gothic" w:hAnsi="Century Gothic"/>
          <w:sz w:val="18"/>
          <w:szCs w:val="18"/>
        </w:rPr>
        <w:t>trzy</w:t>
      </w:r>
      <w:r w:rsidRPr="000C78F6">
        <w:rPr>
          <w:rFonts w:ascii="Century Gothic" w:hAnsi="Century Gothic"/>
          <w:sz w:val="18"/>
          <w:szCs w:val="18"/>
        </w:rPr>
        <w:t xml:space="preserve"> dni powszednie przed odbyciem Walnego Zgromadzenia, tj. w dniach </w:t>
      </w:r>
      <w:r w:rsidRPr="00E32155">
        <w:rPr>
          <w:rFonts w:ascii="Century Gothic" w:hAnsi="Century Gothic"/>
          <w:b/>
          <w:bCs/>
          <w:sz w:val="18"/>
          <w:szCs w:val="18"/>
        </w:rPr>
        <w:t>2</w:t>
      </w:r>
      <w:r w:rsidR="000C584F">
        <w:rPr>
          <w:rFonts w:ascii="Century Gothic" w:hAnsi="Century Gothic"/>
          <w:b/>
          <w:bCs/>
          <w:sz w:val="18"/>
          <w:szCs w:val="18"/>
        </w:rPr>
        <w:t>6</w:t>
      </w:r>
      <w:r w:rsidRPr="00E32155">
        <w:rPr>
          <w:rFonts w:ascii="Century Gothic" w:hAnsi="Century Gothic"/>
          <w:b/>
          <w:bCs/>
          <w:sz w:val="18"/>
          <w:szCs w:val="18"/>
        </w:rPr>
        <w:t>, 27 i 28 czerwca 202</w:t>
      </w:r>
      <w:r w:rsidR="000C584F">
        <w:rPr>
          <w:rFonts w:ascii="Century Gothic" w:hAnsi="Century Gothic"/>
          <w:b/>
          <w:bCs/>
          <w:sz w:val="18"/>
          <w:szCs w:val="18"/>
        </w:rPr>
        <w:t>3</w:t>
      </w:r>
      <w:r w:rsidRPr="00E32155">
        <w:rPr>
          <w:rFonts w:ascii="Century Gothic" w:hAnsi="Century Gothic"/>
          <w:b/>
          <w:bCs/>
          <w:sz w:val="18"/>
          <w:szCs w:val="18"/>
        </w:rPr>
        <w:t xml:space="preserve"> roku</w:t>
      </w:r>
      <w:r w:rsidRPr="000C78F6">
        <w:rPr>
          <w:rFonts w:ascii="Century Gothic" w:hAnsi="Century Gothic"/>
          <w:sz w:val="18"/>
          <w:szCs w:val="18"/>
        </w:rPr>
        <w:t>.</w:t>
      </w:r>
      <w:r w:rsidRPr="000F785F">
        <w:t xml:space="preserve"> </w:t>
      </w:r>
      <w:r w:rsidRPr="000F785F">
        <w:rPr>
          <w:rFonts w:ascii="Century Gothic" w:hAnsi="Century Gothic"/>
          <w:sz w:val="18"/>
          <w:szCs w:val="18"/>
        </w:rPr>
        <w:t>Jeżeli prawo głosu z akcji przysługuje zastawnikowi lub użytkownikowi, okoliczność ta zostanie zaznaczona na liście akcjonariuszy na wniosek uprawnionego.</w:t>
      </w:r>
    </w:p>
    <w:p w14:paraId="5EF8F4BE" w14:textId="77777777" w:rsidR="00366C53" w:rsidRPr="000C78F6" w:rsidRDefault="00366C53" w:rsidP="00366C53">
      <w:pPr>
        <w:jc w:val="both"/>
        <w:rPr>
          <w:rFonts w:ascii="Century Gothic" w:hAnsi="Century Gothic"/>
          <w:sz w:val="18"/>
          <w:szCs w:val="18"/>
        </w:rPr>
      </w:pPr>
    </w:p>
    <w:p w14:paraId="0FD209F9"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lastRenderedPageBreak/>
        <w:t xml:space="preserve">Akcjonariusz Spółki może żądać przesłania mu listy akcjonariuszy uprawnionych do udziału w Walnym Zgromadzeniu nieodpłatnie pocztą elektroniczną, wysyłając wniosek na adres </w:t>
      </w:r>
      <w:hyperlink r:id="rId11" w:history="1">
        <w:r w:rsidRPr="000A4299">
          <w:rPr>
            <w:rStyle w:val="Hipercze"/>
            <w:rFonts w:ascii="Century Gothic" w:hAnsi="Century Gothic"/>
            <w:sz w:val="18"/>
            <w:szCs w:val="18"/>
          </w:rPr>
          <w:t>investor@bigcheesestudio.com</w:t>
        </w:r>
      </w:hyperlink>
      <w:r w:rsidRPr="000C78F6">
        <w:rPr>
          <w:rFonts w:ascii="Century Gothic" w:hAnsi="Century Gothic"/>
          <w:sz w:val="18"/>
          <w:szCs w:val="18"/>
        </w:rPr>
        <w:t xml:space="preserve">, podając adres poczty elektronicznej, na który lista powinna być wysłana. </w:t>
      </w:r>
    </w:p>
    <w:p w14:paraId="07D54CFC" w14:textId="77777777" w:rsidR="00366C53" w:rsidRPr="000C78F6" w:rsidRDefault="00366C53" w:rsidP="00366C53">
      <w:pPr>
        <w:jc w:val="both"/>
        <w:rPr>
          <w:rFonts w:ascii="Century Gothic" w:hAnsi="Century Gothic"/>
          <w:sz w:val="18"/>
          <w:szCs w:val="18"/>
        </w:rPr>
      </w:pPr>
    </w:p>
    <w:p w14:paraId="1CF70384"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Osoby uprawnione do uczestniczenia w Walnym Zgromadzeniu proszone są o dokonanie rejestracji i</w:t>
      </w:r>
      <w:r>
        <w:rPr>
          <w:rFonts w:ascii="Century Gothic" w:hAnsi="Century Gothic"/>
          <w:sz w:val="18"/>
          <w:szCs w:val="18"/>
        </w:rPr>
        <w:t> </w:t>
      </w:r>
      <w:r w:rsidRPr="000C78F6">
        <w:rPr>
          <w:rFonts w:ascii="Century Gothic" w:hAnsi="Century Gothic"/>
          <w:sz w:val="18"/>
          <w:szCs w:val="18"/>
        </w:rPr>
        <w:t>pobranie karty</w:t>
      </w:r>
      <w:r>
        <w:rPr>
          <w:rFonts w:ascii="Century Gothic" w:hAnsi="Century Gothic"/>
          <w:sz w:val="18"/>
          <w:szCs w:val="18"/>
        </w:rPr>
        <w:t xml:space="preserve"> (lub urządzenia)</w:t>
      </w:r>
      <w:r w:rsidRPr="000C78F6">
        <w:rPr>
          <w:rFonts w:ascii="Century Gothic" w:hAnsi="Century Gothic"/>
          <w:sz w:val="18"/>
          <w:szCs w:val="18"/>
        </w:rPr>
        <w:t xml:space="preserve"> do głosowania bezpośrednio przed salą obrad na</w:t>
      </w:r>
      <w:r>
        <w:rPr>
          <w:rFonts w:ascii="Century Gothic" w:hAnsi="Century Gothic"/>
          <w:sz w:val="18"/>
          <w:szCs w:val="18"/>
        </w:rPr>
        <w:t xml:space="preserve"> pół</w:t>
      </w:r>
      <w:r w:rsidRPr="000C78F6">
        <w:rPr>
          <w:rFonts w:ascii="Century Gothic" w:hAnsi="Century Gothic"/>
          <w:sz w:val="18"/>
          <w:szCs w:val="18"/>
        </w:rPr>
        <w:t xml:space="preserve"> godzin</w:t>
      </w:r>
      <w:r>
        <w:rPr>
          <w:rFonts w:ascii="Century Gothic" w:hAnsi="Century Gothic"/>
          <w:sz w:val="18"/>
          <w:szCs w:val="18"/>
        </w:rPr>
        <w:t>y</w:t>
      </w:r>
      <w:r w:rsidRPr="000C78F6">
        <w:rPr>
          <w:rFonts w:ascii="Century Gothic" w:hAnsi="Century Gothic"/>
          <w:sz w:val="18"/>
          <w:szCs w:val="18"/>
        </w:rPr>
        <w:t xml:space="preserve"> przed rozpoczęciem obrad.</w:t>
      </w:r>
    </w:p>
    <w:p w14:paraId="4B4E999F" w14:textId="77777777" w:rsidR="00366C53" w:rsidRDefault="00366C53" w:rsidP="00366C53">
      <w:pPr>
        <w:jc w:val="both"/>
        <w:rPr>
          <w:rFonts w:ascii="Century Gothic" w:hAnsi="Century Gothic"/>
          <w:sz w:val="18"/>
          <w:szCs w:val="18"/>
        </w:rPr>
      </w:pPr>
    </w:p>
    <w:p w14:paraId="21684B38" w14:textId="77777777" w:rsidR="00366C53" w:rsidRDefault="00366C53" w:rsidP="00366C53">
      <w:pPr>
        <w:jc w:val="both"/>
        <w:rPr>
          <w:rFonts w:ascii="Century Gothic" w:hAnsi="Century Gothic"/>
          <w:sz w:val="18"/>
          <w:szCs w:val="18"/>
        </w:rPr>
      </w:pPr>
      <w:r w:rsidRPr="008B5398">
        <w:rPr>
          <w:rFonts w:ascii="Century Gothic" w:hAnsi="Century Gothic"/>
          <w:sz w:val="18"/>
          <w:szCs w:val="18"/>
        </w:rPr>
        <w:t xml:space="preserve">Spółka, realizując obowiązek określony w art. 402³ § 1 pkt 2 K.s.h., informuje, iż na dzień ogłoszenia zwołania Zwyczajnego Walnego Zgromadzenia ogólna liczba akcji wyemitowanych przez Spółkę wynosi </w:t>
      </w:r>
      <w:r>
        <w:rPr>
          <w:rFonts w:ascii="Century Gothic" w:hAnsi="Century Gothic"/>
          <w:sz w:val="18"/>
          <w:szCs w:val="18"/>
        </w:rPr>
        <w:t>4 135 000</w:t>
      </w:r>
      <w:r w:rsidRPr="008B5398">
        <w:rPr>
          <w:rFonts w:ascii="Century Gothic" w:hAnsi="Century Gothic"/>
          <w:sz w:val="18"/>
          <w:szCs w:val="18"/>
        </w:rPr>
        <w:t xml:space="preserve"> (słownie: </w:t>
      </w:r>
      <w:r>
        <w:rPr>
          <w:rFonts w:ascii="Century Gothic" w:hAnsi="Century Gothic"/>
          <w:sz w:val="18"/>
          <w:szCs w:val="18"/>
        </w:rPr>
        <w:t>cztery miliony sto trzydzieści pięć tysięcy</w:t>
      </w:r>
      <w:r w:rsidRPr="008B5398">
        <w:rPr>
          <w:rFonts w:ascii="Century Gothic" w:hAnsi="Century Gothic"/>
          <w:sz w:val="18"/>
          <w:szCs w:val="18"/>
        </w:rPr>
        <w:t>) i odpowiada liczbie głosów na Walnym Zgromadzeniu. Akcje wyemitowane przez Spółkę są akcjami zwykłymi na okaziciela.</w:t>
      </w:r>
    </w:p>
    <w:p w14:paraId="391A70BF" w14:textId="77777777" w:rsidR="00366C53" w:rsidRPr="000C78F6" w:rsidRDefault="00366C53" w:rsidP="00366C53">
      <w:pPr>
        <w:jc w:val="both"/>
        <w:rPr>
          <w:rFonts w:ascii="Century Gothic" w:hAnsi="Century Gothic"/>
          <w:b/>
          <w:sz w:val="18"/>
          <w:szCs w:val="18"/>
        </w:rPr>
      </w:pPr>
      <w:r w:rsidRPr="000C78F6">
        <w:rPr>
          <w:rFonts w:ascii="Century Gothic" w:hAnsi="Century Gothic"/>
          <w:sz w:val="18"/>
          <w:szCs w:val="18"/>
        </w:rPr>
        <w:br/>
      </w:r>
      <w:r w:rsidRPr="000C78F6">
        <w:rPr>
          <w:rFonts w:ascii="Century Gothic" w:hAnsi="Century Gothic"/>
          <w:b/>
          <w:sz w:val="18"/>
          <w:szCs w:val="18"/>
        </w:rPr>
        <w:t>1</w:t>
      </w:r>
      <w:r>
        <w:rPr>
          <w:rFonts w:ascii="Century Gothic" w:hAnsi="Century Gothic"/>
          <w:b/>
          <w:sz w:val="18"/>
          <w:szCs w:val="18"/>
        </w:rPr>
        <w:t>1</w:t>
      </w:r>
      <w:r w:rsidRPr="000C78F6">
        <w:rPr>
          <w:rFonts w:ascii="Century Gothic" w:hAnsi="Century Gothic"/>
          <w:b/>
          <w:sz w:val="18"/>
          <w:szCs w:val="18"/>
        </w:rPr>
        <w:t xml:space="preserve">. Dostęp do dokumentacji i wskazanie adresu strony internetowej, na której udostępnione będą informacje dotyczące Walnego Zgromadzenia </w:t>
      </w:r>
    </w:p>
    <w:p w14:paraId="46641B37"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br/>
        <w:t xml:space="preserve">Dokumentacja, która ma być przedstawiona Walnemu Zgromadzeniu wraz z projektami uchwał będzie zamieszczana na stronie internetowej Spółki pod adresem </w:t>
      </w:r>
      <w:hyperlink r:id="rId12" w:history="1">
        <w:r>
          <w:rPr>
            <w:rStyle w:val="Hipercze"/>
            <w:rFonts w:ascii="Century Gothic" w:hAnsi="Century Gothic"/>
            <w:sz w:val="18"/>
            <w:szCs w:val="18"/>
          </w:rPr>
          <w:t>www.bigcheesestudio.com</w:t>
        </w:r>
      </w:hyperlink>
      <w:r w:rsidRPr="000C78F6">
        <w:rPr>
          <w:rFonts w:ascii="Century Gothic" w:hAnsi="Century Gothic"/>
          <w:sz w:val="18"/>
          <w:szCs w:val="18"/>
        </w:rPr>
        <w:t xml:space="preserve"> w zakładce </w:t>
      </w:r>
      <w:r>
        <w:rPr>
          <w:rFonts w:ascii="Century Gothic" w:hAnsi="Century Gothic"/>
          <w:sz w:val="18"/>
          <w:szCs w:val="18"/>
        </w:rPr>
        <w:t>Dla inwestorów/Walne Zgromadzenia</w:t>
      </w:r>
      <w:r w:rsidRPr="000C78F6">
        <w:rPr>
          <w:rFonts w:ascii="Century Gothic" w:hAnsi="Century Gothic"/>
          <w:sz w:val="18"/>
          <w:szCs w:val="18"/>
        </w:rPr>
        <w:t xml:space="preserve"> niezwłocznie po ich sporządzeniu oraz w biurze Spółki w godzinach od 9:00 do 15:00.</w:t>
      </w:r>
    </w:p>
    <w:p w14:paraId="0974DFEE" w14:textId="77777777" w:rsidR="00366C53" w:rsidRPr="000C78F6" w:rsidRDefault="00366C53" w:rsidP="00366C53">
      <w:pPr>
        <w:jc w:val="both"/>
        <w:rPr>
          <w:rFonts w:ascii="Century Gothic" w:hAnsi="Century Gothic"/>
          <w:sz w:val="18"/>
          <w:szCs w:val="18"/>
        </w:rPr>
      </w:pPr>
    </w:p>
    <w:p w14:paraId="63BF63DB"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Uwagi Zarządu Spółki lub Rady Nadzorczej Spółki dotyczące spraw wprowadzonych do porządku obrad Walnego Zgromadzenia lub spraw, które mają zostać wprowadzone do porządku obrad przed terminem Walnego Zgromadzenia będą dostępne na stronie internetowej Spółki niezwłocznie po ich sporządzeniu.</w:t>
      </w:r>
    </w:p>
    <w:p w14:paraId="4066C3D1" w14:textId="77777777" w:rsidR="00366C53" w:rsidRPr="000C78F6" w:rsidRDefault="00366C53" w:rsidP="00366C53">
      <w:pPr>
        <w:jc w:val="both"/>
        <w:rPr>
          <w:rFonts w:ascii="Century Gothic" w:hAnsi="Century Gothic"/>
          <w:sz w:val="18"/>
          <w:szCs w:val="18"/>
        </w:rPr>
      </w:pPr>
    </w:p>
    <w:p w14:paraId="4172FB0C" w14:textId="77777777" w:rsidR="00366C53" w:rsidRPr="000C78F6" w:rsidRDefault="00366C53" w:rsidP="00366C53">
      <w:pPr>
        <w:jc w:val="both"/>
        <w:rPr>
          <w:rFonts w:ascii="Century Gothic" w:hAnsi="Century Gothic"/>
          <w:sz w:val="18"/>
          <w:szCs w:val="18"/>
        </w:rPr>
      </w:pPr>
      <w:r w:rsidRPr="000C78F6">
        <w:rPr>
          <w:rFonts w:ascii="Century Gothic" w:hAnsi="Century Gothic"/>
          <w:sz w:val="18"/>
          <w:szCs w:val="18"/>
        </w:rPr>
        <w:t xml:space="preserve">Informacje dotyczące Walnego Zgromadzenia dostępne są na stronie </w:t>
      </w:r>
      <w:hyperlink r:id="rId13" w:history="1">
        <w:r w:rsidRPr="008C5295">
          <w:rPr>
            <w:rStyle w:val="Hipercze"/>
            <w:rFonts w:ascii="Century Gothic" w:hAnsi="Century Gothic"/>
            <w:sz w:val="18"/>
            <w:szCs w:val="18"/>
          </w:rPr>
          <w:t>www.bigcheesestu</w:t>
        </w:r>
        <w:r w:rsidRPr="0052406F">
          <w:rPr>
            <w:rStyle w:val="Hipercze"/>
            <w:rFonts w:ascii="Century Gothic" w:hAnsi="Century Gothic"/>
            <w:sz w:val="18"/>
            <w:szCs w:val="18"/>
          </w:rPr>
          <w:t>dio.com</w:t>
        </w:r>
      </w:hyperlink>
      <w:r>
        <w:rPr>
          <w:rFonts w:ascii="Century Gothic" w:hAnsi="Century Gothic"/>
          <w:sz w:val="18"/>
          <w:szCs w:val="18"/>
        </w:rPr>
        <w:t xml:space="preserve"> </w:t>
      </w:r>
      <w:r w:rsidRPr="000C78F6">
        <w:rPr>
          <w:rFonts w:ascii="Century Gothic" w:hAnsi="Century Gothic"/>
          <w:sz w:val="18"/>
          <w:szCs w:val="18"/>
        </w:rPr>
        <w:t>w</w:t>
      </w:r>
      <w:r>
        <w:rPr>
          <w:rFonts w:ascii="Century Gothic" w:hAnsi="Century Gothic"/>
          <w:sz w:val="18"/>
          <w:szCs w:val="18"/>
        </w:rPr>
        <w:t> </w:t>
      </w:r>
      <w:r w:rsidRPr="000C78F6">
        <w:rPr>
          <w:rFonts w:ascii="Century Gothic" w:hAnsi="Century Gothic"/>
          <w:sz w:val="18"/>
          <w:szCs w:val="18"/>
        </w:rPr>
        <w:t>zakładce Relacje Inwestorskie.</w:t>
      </w:r>
    </w:p>
    <w:p w14:paraId="7315D831" w14:textId="77777777" w:rsidR="00366C53" w:rsidRPr="000C78F6" w:rsidRDefault="00366C53" w:rsidP="00366C53">
      <w:pPr>
        <w:suppressAutoHyphens/>
        <w:autoSpaceDE w:val="0"/>
        <w:autoSpaceDN w:val="0"/>
        <w:jc w:val="both"/>
        <w:rPr>
          <w:rFonts w:ascii="Century Gothic" w:hAnsi="Century Gothic"/>
          <w:sz w:val="18"/>
          <w:szCs w:val="18"/>
          <w:lang w:eastAsia="ar-SA"/>
        </w:rPr>
      </w:pPr>
    </w:p>
    <w:p w14:paraId="2813D207" w14:textId="77777777" w:rsidR="00366C53" w:rsidRPr="000C78F6" w:rsidRDefault="00366C53" w:rsidP="00366C53">
      <w:pPr>
        <w:suppressAutoHyphens/>
        <w:autoSpaceDE w:val="0"/>
        <w:autoSpaceDN w:val="0"/>
        <w:jc w:val="both"/>
        <w:rPr>
          <w:rFonts w:ascii="Century Gothic" w:hAnsi="Century Gothic"/>
          <w:b/>
          <w:sz w:val="18"/>
          <w:szCs w:val="18"/>
          <w:lang w:eastAsia="ar-SA"/>
        </w:rPr>
      </w:pPr>
      <w:r w:rsidRPr="000C78F6">
        <w:rPr>
          <w:rFonts w:ascii="Century Gothic" w:hAnsi="Century Gothic"/>
          <w:b/>
          <w:sz w:val="18"/>
          <w:szCs w:val="18"/>
          <w:lang w:eastAsia="ar-SA"/>
        </w:rPr>
        <w:t>1</w:t>
      </w:r>
      <w:r>
        <w:rPr>
          <w:rFonts w:ascii="Century Gothic" w:hAnsi="Century Gothic"/>
          <w:b/>
          <w:sz w:val="18"/>
          <w:szCs w:val="18"/>
          <w:lang w:eastAsia="ar-SA"/>
        </w:rPr>
        <w:t>2</w:t>
      </w:r>
      <w:r w:rsidRPr="000C78F6">
        <w:rPr>
          <w:rFonts w:ascii="Century Gothic" w:hAnsi="Century Gothic"/>
          <w:b/>
          <w:sz w:val="18"/>
          <w:szCs w:val="18"/>
          <w:lang w:eastAsia="ar-SA"/>
        </w:rPr>
        <w:t>. Informacja dotycząca danych osobowych</w:t>
      </w:r>
    </w:p>
    <w:p w14:paraId="1B6D24B2" w14:textId="77777777" w:rsidR="00366C53" w:rsidRPr="000C78F6" w:rsidRDefault="00366C53" w:rsidP="00366C53">
      <w:pPr>
        <w:suppressAutoHyphens/>
        <w:autoSpaceDE w:val="0"/>
        <w:autoSpaceDN w:val="0"/>
        <w:jc w:val="both"/>
        <w:rPr>
          <w:rFonts w:ascii="Century Gothic" w:hAnsi="Century Gothic"/>
          <w:sz w:val="18"/>
          <w:szCs w:val="18"/>
          <w:lang w:eastAsia="ar-SA"/>
        </w:rPr>
      </w:pPr>
    </w:p>
    <w:p w14:paraId="45258573" w14:textId="77777777" w:rsidR="00366C53" w:rsidRPr="000C78F6" w:rsidRDefault="00366C53" w:rsidP="00366C53">
      <w:pPr>
        <w:pBdr>
          <w:top w:val="nil"/>
          <w:left w:val="nil"/>
          <w:bottom w:val="nil"/>
          <w:right w:val="nil"/>
          <w:between w:val="nil"/>
          <w:bar w:val="nil"/>
        </w:pBdr>
        <w:shd w:val="clear" w:color="auto" w:fill="FFFFFF"/>
        <w:spacing w:after="120"/>
        <w:jc w:val="both"/>
        <w:rPr>
          <w:rFonts w:ascii="Century Gothic" w:hAnsi="Century Gothic"/>
          <w:bCs/>
          <w:sz w:val="18"/>
          <w:szCs w:val="18"/>
        </w:rPr>
      </w:pPr>
      <w:r w:rsidRPr="000C78F6">
        <w:rPr>
          <w:rFonts w:ascii="Century Gothic" w:hAnsi="Century Gothic"/>
          <w:sz w:val="18"/>
          <w:szCs w:val="18"/>
        </w:rPr>
        <w:t>Spółka, zgodnie z art. 13 ust. 1 i ust. 2 rozporządzenia Parlamentu Europejskiego i Rady (UE) 2016/679 z</w:t>
      </w:r>
      <w:r>
        <w:rPr>
          <w:rFonts w:ascii="Century Gothic" w:hAnsi="Century Gothic"/>
          <w:sz w:val="18"/>
          <w:szCs w:val="18"/>
        </w:rPr>
        <w:t> </w:t>
      </w:r>
      <w:r w:rsidRPr="000C78F6">
        <w:rPr>
          <w:rFonts w:ascii="Century Gothic" w:hAnsi="Century Gothic"/>
          <w:sz w:val="18"/>
          <w:szCs w:val="18"/>
        </w:rPr>
        <w:t>dnia 27 kwietnia 2016 r. w sprawie ochrony osób fizycznych w związku z przetwarzaniem danych osobowych i</w:t>
      </w:r>
      <w:r>
        <w:rPr>
          <w:rFonts w:ascii="Century Gothic" w:hAnsi="Century Gothic"/>
          <w:sz w:val="18"/>
          <w:szCs w:val="18"/>
        </w:rPr>
        <w:t> </w:t>
      </w:r>
      <w:r w:rsidRPr="000C78F6">
        <w:rPr>
          <w:rFonts w:ascii="Century Gothic" w:hAnsi="Century Gothic"/>
          <w:sz w:val="18"/>
          <w:szCs w:val="18"/>
        </w:rPr>
        <w:t>w sprawie swobodnego przepływu takich danych oraz uchylenia dyrektywy 95/46/WE („RODO”) informuje, iż:</w:t>
      </w:r>
    </w:p>
    <w:p w14:paraId="4B7D5CE0" w14:textId="77777777" w:rsidR="00366C53" w:rsidRPr="000C78F6" w:rsidRDefault="00366C53" w:rsidP="00366C53">
      <w:pPr>
        <w:pStyle w:val="Akapitzlist"/>
        <w:numPr>
          <w:ilvl w:val="0"/>
          <w:numId w:val="3"/>
        </w:numPr>
        <w:pBdr>
          <w:top w:val="nil"/>
          <w:left w:val="nil"/>
          <w:bottom w:val="nil"/>
          <w:right w:val="nil"/>
          <w:between w:val="nil"/>
          <w:bar w:val="nil"/>
        </w:pBdr>
        <w:shd w:val="clear" w:color="auto" w:fill="FFFFFF"/>
        <w:spacing w:after="120" w:line="240" w:lineRule="auto"/>
        <w:ind w:left="426"/>
        <w:jc w:val="both"/>
        <w:rPr>
          <w:rFonts w:ascii="Century Gothic" w:hAnsi="Century Gothic" w:cs="Times New Roman"/>
          <w:sz w:val="18"/>
          <w:szCs w:val="18"/>
        </w:rPr>
      </w:pPr>
      <w:r w:rsidRPr="000C78F6">
        <w:rPr>
          <w:rFonts w:ascii="Century Gothic" w:hAnsi="Century Gothic" w:cs="Times New Roman"/>
          <w:sz w:val="18"/>
          <w:szCs w:val="18"/>
        </w:rPr>
        <w:t>administratorem danych osobowych akcjonariuszy Spółki oraz ich pełnomocników jest Spółka, tj.</w:t>
      </w:r>
      <w:r>
        <w:rPr>
          <w:rFonts w:ascii="Century Gothic" w:hAnsi="Century Gothic" w:cs="Times New Roman"/>
          <w:sz w:val="18"/>
          <w:szCs w:val="18"/>
          <w:lang w:val="pl-PL"/>
        </w:rPr>
        <w:t> Big Cheese Studio</w:t>
      </w:r>
      <w:r w:rsidRPr="000C78F6">
        <w:rPr>
          <w:rFonts w:ascii="Century Gothic" w:hAnsi="Century Gothic" w:cs="Times New Roman"/>
          <w:sz w:val="18"/>
          <w:szCs w:val="18"/>
        </w:rPr>
        <w:t xml:space="preserve"> S.A. z siedzibą w </w:t>
      </w:r>
      <w:r>
        <w:rPr>
          <w:rFonts w:ascii="Century Gothic" w:hAnsi="Century Gothic" w:cs="Times New Roman"/>
          <w:sz w:val="18"/>
          <w:szCs w:val="18"/>
          <w:lang w:val="pl-PL"/>
        </w:rPr>
        <w:t>Łodzi</w:t>
      </w:r>
      <w:r w:rsidRPr="000C78F6">
        <w:rPr>
          <w:rFonts w:ascii="Century Gothic" w:hAnsi="Century Gothic" w:cs="Times New Roman"/>
          <w:sz w:val="18"/>
          <w:szCs w:val="18"/>
        </w:rPr>
        <w:t xml:space="preserve">, ul. </w:t>
      </w:r>
      <w:r>
        <w:rPr>
          <w:rFonts w:ascii="Century Gothic" w:hAnsi="Century Gothic" w:cs="Times New Roman"/>
          <w:sz w:val="18"/>
          <w:szCs w:val="18"/>
          <w:lang w:val="pl-PL"/>
        </w:rPr>
        <w:t>Wólczańska 143</w:t>
      </w:r>
      <w:r w:rsidRPr="000C78F6">
        <w:rPr>
          <w:rFonts w:ascii="Century Gothic" w:hAnsi="Century Gothic" w:cs="Times New Roman"/>
          <w:sz w:val="18"/>
          <w:szCs w:val="18"/>
        </w:rPr>
        <w:t xml:space="preserve">, </w:t>
      </w:r>
      <w:r>
        <w:rPr>
          <w:rFonts w:ascii="Century Gothic" w:hAnsi="Century Gothic" w:cs="Times New Roman"/>
          <w:sz w:val="18"/>
          <w:szCs w:val="18"/>
          <w:lang w:val="pl-PL"/>
        </w:rPr>
        <w:t>90-525 Łódź</w:t>
      </w:r>
      <w:r w:rsidRPr="000C78F6">
        <w:rPr>
          <w:rFonts w:ascii="Century Gothic" w:hAnsi="Century Gothic" w:cs="Times New Roman"/>
          <w:sz w:val="18"/>
          <w:szCs w:val="18"/>
        </w:rPr>
        <w:t>;</w:t>
      </w:r>
    </w:p>
    <w:p w14:paraId="2360DDE2" w14:textId="77777777" w:rsidR="00366C53" w:rsidRPr="000C78F6" w:rsidRDefault="00366C53" w:rsidP="00366C53">
      <w:pPr>
        <w:pStyle w:val="Akapitzlist"/>
        <w:numPr>
          <w:ilvl w:val="0"/>
          <w:numId w:val="3"/>
        </w:numPr>
        <w:pBdr>
          <w:top w:val="nil"/>
          <w:left w:val="nil"/>
          <w:bottom w:val="nil"/>
          <w:right w:val="nil"/>
          <w:between w:val="nil"/>
          <w:bar w:val="nil"/>
        </w:pBdr>
        <w:shd w:val="clear" w:color="auto" w:fill="FFFFFF"/>
        <w:spacing w:after="0" w:line="240" w:lineRule="auto"/>
        <w:ind w:left="426"/>
        <w:jc w:val="both"/>
        <w:rPr>
          <w:rFonts w:ascii="Century Gothic" w:hAnsi="Century Gothic" w:cs="Times New Roman"/>
          <w:sz w:val="18"/>
          <w:szCs w:val="18"/>
        </w:rPr>
      </w:pPr>
      <w:r w:rsidRPr="000C78F6">
        <w:rPr>
          <w:rFonts w:ascii="Century Gothic" w:hAnsi="Century Gothic" w:cs="Times New Roman"/>
          <w:sz w:val="18"/>
          <w:szCs w:val="18"/>
        </w:rPr>
        <w:t xml:space="preserve">kontakt ze Spółką jest możliwy pisemnie na adres wskazany w pkt 1 powyżej, </w:t>
      </w:r>
      <w:r w:rsidRPr="000C78F6">
        <w:rPr>
          <w:rFonts w:ascii="Century Gothic" w:hAnsi="Century Gothic" w:cs="Times New Roman"/>
          <w:sz w:val="18"/>
          <w:szCs w:val="18"/>
          <w:shd w:val="clear" w:color="auto" w:fill="FFFFFF"/>
        </w:rPr>
        <w:t>telefonicznie pod numerem +</w:t>
      </w:r>
      <w:r w:rsidRPr="00771804">
        <w:rPr>
          <w:rFonts w:ascii="Century Gothic" w:hAnsi="Century Gothic" w:cs="Times New Roman"/>
          <w:sz w:val="18"/>
          <w:szCs w:val="18"/>
          <w:shd w:val="clear" w:color="auto" w:fill="FFFFFF"/>
        </w:rPr>
        <w:t>48</w:t>
      </w:r>
      <w:r>
        <w:rPr>
          <w:rFonts w:ascii="Century Gothic" w:hAnsi="Century Gothic" w:cs="Times New Roman"/>
          <w:sz w:val="18"/>
          <w:szCs w:val="18"/>
          <w:shd w:val="clear" w:color="auto" w:fill="FFFFFF"/>
          <w:lang w:val="pl-PL"/>
        </w:rPr>
        <w:t> </w:t>
      </w:r>
      <w:r w:rsidRPr="00771804">
        <w:rPr>
          <w:rFonts w:ascii="Century Gothic" w:hAnsi="Century Gothic" w:cs="Times New Roman"/>
          <w:sz w:val="18"/>
          <w:szCs w:val="18"/>
          <w:shd w:val="clear" w:color="auto" w:fill="FFFFFF"/>
        </w:rPr>
        <w:t>516</w:t>
      </w:r>
      <w:r>
        <w:rPr>
          <w:rFonts w:ascii="Century Gothic" w:hAnsi="Century Gothic" w:cs="Times New Roman"/>
          <w:sz w:val="18"/>
          <w:szCs w:val="18"/>
          <w:shd w:val="clear" w:color="auto" w:fill="FFFFFF"/>
          <w:lang w:val="pl-PL"/>
        </w:rPr>
        <w:t> </w:t>
      </w:r>
      <w:r w:rsidRPr="00771804">
        <w:rPr>
          <w:rFonts w:ascii="Century Gothic" w:hAnsi="Century Gothic" w:cs="Times New Roman"/>
          <w:sz w:val="18"/>
          <w:szCs w:val="18"/>
          <w:shd w:val="clear" w:color="auto" w:fill="FFFFFF"/>
        </w:rPr>
        <w:t>001</w:t>
      </w:r>
      <w:r>
        <w:rPr>
          <w:rFonts w:ascii="Century Gothic" w:hAnsi="Century Gothic" w:cs="Times New Roman"/>
          <w:sz w:val="18"/>
          <w:szCs w:val="18"/>
          <w:shd w:val="clear" w:color="auto" w:fill="FFFFFF"/>
          <w:lang w:val="pl-PL"/>
        </w:rPr>
        <w:t> </w:t>
      </w:r>
      <w:r w:rsidRPr="00771804">
        <w:rPr>
          <w:rFonts w:ascii="Century Gothic" w:hAnsi="Century Gothic" w:cs="Times New Roman"/>
          <w:sz w:val="18"/>
          <w:szCs w:val="18"/>
          <w:shd w:val="clear" w:color="auto" w:fill="FFFFFF"/>
        </w:rPr>
        <w:t>111</w:t>
      </w:r>
      <w:r w:rsidRPr="000C78F6">
        <w:rPr>
          <w:rFonts w:ascii="Century Gothic" w:hAnsi="Century Gothic" w:cs="Times New Roman"/>
          <w:sz w:val="18"/>
          <w:szCs w:val="18"/>
          <w:shd w:val="clear" w:color="auto" w:fill="FFFFFF"/>
        </w:rPr>
        <w:t xml:space="preserve"> oraz </w:t>
      </w:r>
      <w:r w:rsidRPr="000C78F6">
        <w:rPr>
          <w:rFonts w:ascii="Century Gothic" w:hAnsi="Century Gothic" w:cs="Times New Roman"/>
          <w:sz w:val="18"/>
          <w:szCs w:val="18"/>
        </w:rPr>
        <w:t xml:space="preserve">mailowo </w:t>
      </w:r>
      <w:r w:rsidRPr="000C78F6">
        <w:rPr>
          <w:rFonts w:ascii="Century Gothic" w:hAnsi="Century Gothic" w:cs="Times New Roman"/>
          <w:sz w:val="18"/>
          <w:szCs w:val="18"/>
          <w:shd w:val="clear" w:color="auto" w:fill="FFFFFF"/>
        </w:rPr>
        <w:t>na adres:</w:t>
      </w:r>
      <w:r w:rsidRPr="00771804">
        <w:t xml:space="preserve"> </w:t>
      </w:r>
      <w:hyperlink r:id="rId14" w:history="1">
        <w:r w:rsidRPr="003544A7">
          <w:rPr>
            <w:rStyle w:val="Hipercze"/>
            <w:rFonts w:ascii="Century Gothic" w:hAnsi="Century Gothic" w:cs="Times New Roman"/>
            <w:sz w:val="18"/>
            <w:szCs w:val="18"/>
            <w:shd w:val="clear" w:color="auto" w:fill="FFFFFF"/>
          </w:rPr>
          <w:t>contact@bigcheesestudio.com</w:t>
        </w:r>
      </w:hyperlink>
      <w:r>
        <w:rPr>
          <w:rFonts w:ascii="Century Gothic" w:hAnsi="Century Gothic" w:cs="Times New Roman"/>
          <w:sz w:val="18"/>
          <w:szCs w:val="18"/>
          <w:shd w:val="clear" w:color="auto" w:fill="FFFFFF"/>
          <w:lang w:val="pl-PL"/>
        </w:rPr>
        <w:t xml:space="preserve">; </w:t>
      </w:r>
      <w:r w:rsidRPr="000C78F6">
        <w:rPr>
          <w:rFonts w:ascii="Century Gothic" w:hAnsi="Century Gothic" w:cs="Times New Roman"/>
          <w:sz w:val="18"/>
          <w:szCs w:val="18"/>
        </w:rPr>
        <w:t xml:space="preserve"> </w:t>
      </w:r>
    </w:p>
    <w:p w14:paraId="562CFF24" w14:textId="77777777" w:rsidR="00366C53" w:rsidRPr="000C78F6" w:rsidRDefault="00366C53" w:rsidP="00366C53">
      <w:pPr>
        <w:pStyle w:val="Akapitzlist"/>
        <w:numPr>
          <w:ilvl w:val="0"/>
          <w:numId w:val="3"/>
        </w:numPr>
        <w:pBdr>
          <w:top w:val="nil"/>
          <w:left w:val="nil"/>
          <w:bottom w:val="nil"/>
          <w:right w:val="nil"/>
          <w:between w:val="nil"/>
          <w:bar w:val="nil"/>
        </w:pBdr>
        <w:shd w:val="clear" w:color="auto" w:fill="FFFFFF"/>
        <w:spacing w:after="0" w:line="240" w:lineRule="auto"/>
        <w:ind w:left="426"/>
        <w:jc w:val="both"/>
        <w:rPr>
          <w:rFonts w:ascii="Century Gothic" w:hAnsi="Century Gothic" w:cs="Times New Roman"/>
          <w:sz w:val="18"/>
          <w:szCs w:val="18"/>
        </w:rPr>
      </w:pPr>
      <w:r w:rsidRPr="000C78F6">
        <w:rPr>
          <w:rFonts w:ascii="Century Gothic" w:hAnsi="Century Gothic" w:cs="Times New Roman"/>
          <w:sz w:val="18"/>
          <w:szCs w:val="18"/>
        </w:rPr>
        <w:t xml:space="preserve">dane osobowe akcjonariuszy i ich pełnomocników przetwarzane będą wyłącznie dla potrzeb: </w:t>
      </w:r>
    </w:p>
    <w:p w14:paraId="1744F254" w14:textId="77777777" w:rsidR="00366C53" w:rsidRPr="000C78F6" w:rsidRDefault="00366C53" w:rsidP="00366C53">
      <w:pPr>
        <w:pStyle w:val="Tekstkomentarza"/>
        <w:numPr>
          <w:ilvl w:val="0"/>
          <w:numId w:val="4"/>
        </w:numPr>
        <w:pBdr>
          <w:top w:val="nil"/>
          <w:left w:val="nil"/>
          <w:bottom w:val="nil"/>
          <w:right w:val="nil"/>
          <w:between w:val="nil"/>
          <w:bar w:val="nil"/>
        </w:pBdr>
        <w:shd w:val="clear" w:color="auto" w:fill="FFFFFF"/>
        <w:ind w:left="851"/>
        <w:jc w:val="both"/>
        <w:rPr>
          <w:rFonts w:ascii="Century Gothic" w:hAnsi="Century Gothic"/>
          <w:bCs/>
          <w:sz w:val="18"/>
          <w:szCs w:val="18"/>
        </w:rPr>
      </w:pPr>
      <w:r w:rsidRPr="000C78F6">
        <w:rPr>
          <w:rFonts w:ascii="Century Gothic" w:hAnsi="Century Gothic"/>
          <w:sz w:val="18"/>
          <w:szCs w:val="18"/>
        </w:rPr>
        <w:t>prawidłowej realizacji stosunku prawnego pomiędzy Spółką a akcjonariuszem i wypełniania obowiązków prawnych ciążących na Spółce z tym związanych, w tym prawidłowego przeprowadzenia Walnego Zgromadzenia Spółki</w:t>
      </w:r>
      <w:r>
        <w:rPr>
          <w:rFonts w:ascii="Century Gothic" w:hAnsi="Century Gothic"/>
          <w:sz w:val="18"/>
          <w:szCs w:val="18"/>
        </w:rPr>
        <w:t>,</w:t>
      </w:r>
      <w:r w:rsidRPr="000C78F6">
        <w:rPr>
          <w:rFonts w:ascii="Century Gothic" w:hAnsi="Century Gothic"/>
          <w:sz w:val="18"/>
          <w:szCs w:val="18"/>
        </w:rPr>
        <w:t xml:space="preserve"> ustalenia osób uprawnionych do wzięcia w nim udziału </w:t>
      </w:r>
      <w:r w:rsidRPr="002009D8">
        <w:rPr>
          <w:rFonts w:ascii="Century Gothic" w:hAnsi="Century Gothic"/>
          <w:sz w:val="18"/>
          <w:szCs w:val="18"/>
        </w:rPr>
        <w:t xml:space="preserve">i wypełniania przewidzianych prawem obowiązków informacyjnych dotyczących Walnego Zgromadzenia </w:t>
      </w:r>
      <w:r w:rsidRPr="000C78F6">
        <w:rPr>
          <w:rFonts w:ascii="Century Gothic" w:hAnsi="Century Gothic"/>
          <w:sz w:val="18"/>
          <w:szCs w:val="18"/>
        </w:rPr>
        <w:t>(podstawa prawna: art. 6 ust. 1 lit. c RODO),</w:t>
      </w:r>
    </w:p>
    <w:p w14:paraId="4B1149B8" w14:textId="77777777" w:rsidR="00366C53" w:rsidRPr="000C78F6" w:rsidRDefault="00366C53" w:rsidP="00366C53">
      <w:pPr>
        <w:pStyle w:val="Tekstkomentarza"/>
        <w:numPr>
          <w:ilvl w:val="0"/>
          <w:numId w:val="4"/>
        </w:numPr>
        <w:pBdr>
          <w:top w:val="nil"/>
          <w:left w:val="nil"/>
          <w:bottom w:val="nil"/>
          <w:right w:val="nil"/>
          <w:between w:val="nil"/>
          <w:bar w:val="nil"/>
        </w:pBdr>
        <w:shd w:val="clear" w:color="auto" w:fill="FFFFFF"/>
        <w:ind w:left="851"/>
        <w:jc w:val="both"/>
        <w:rPr>
          <w:rFonts w:ascii="Century Gothic" w:hAnsi="Century Gothic"/>
          <w:bCs/>
          <w:sz w:val="18"/>
          <w:szCs w:val="18"/>
        </w:rPr>
      </w:pPr>
      <w:r w:rsidRPr="000C78F6">
        <w:rPr>
          <w:rFonts w:ascii="Century Gothic" w:hAnsi="Century Gothic"/>
          <w:sz w:val="18"/>
          <w:szCs w:val="18"/>
        </w:rPr>
        <w:t>ustalenia lub dochodzenia ewentualnych roszczeń lub obrony przed nimi przez Spółkę, przy czym prawnie uzasadnionym interesem Spółki jest umożliwienie ustalenia, dochodzenia lub obrony przed takimi roszczeniami (podstawa prawna: art. 6 ust. 1 lit. f RODO);</w:t>
      </w:r>
    </w:p>
    <w:p w14:paraId="71460370" w14:textId="77777777" w:rsidR="00366C53" w:rsidRPr="000C78F6" w:rsidRDefault="00366C53" w:rsidP="00366C53">
      <w:pPr>
        <w:pStyle w:val="Akapitzlist"/>
        <w:numPr>
          <w:ilvl w:val="0"/>
          <w:numId w:val="3"/>
        </w:numPr>
        <w:pBdr>
          <w:top w:val="nil"/>
          <w:left w:val="nil"/>
          <w:bottom w:val="nil"/>
          <w:right w:val="nil"/>
          <w:between w:val="nil"/>
          <w:bar w:val="nil"/>
        </w:pBdr>
        <w:shd w:val="clear" w:color="auto" w:fill="FFFFFF"/>
        <w:spacing w:after="120" w:line="240" w:lineRule="auto"/>
        <w:ind w:left="426"/>
        <w:jc w:val="both"/>
        <w:rPr>
          <w:rFonts w:ascii="Century Gothic" w:hAnsi="Century Gothic" w:cs="Times New Roman"/>
          <w:sz w:val="18"/>
          <w:szCs w:val="18"/>
        </w:rPr>
      </w:pPr>
      <w:r w:rsidRPr="000C78F6">
        <w:rPr>
          <w:rFonts w:ascii="Century Gothic" w:hAnsi="Century Gothic" w:cs="Times New Roman"/>
          <w:sz w:val="18"/>
          <w:szCs w:val="18"/>
          <w:lang w:val="pl-PL"/>
        </w:rPr>
        <w:t xml:space="preserve">Spółka przetwarza dane akcjonariuszy i pełnomocników wymienione w niniejszym ogłoszeniu oraz inne dane przekazane przez akcjonariusza lub pełnomocnika w treści pełnomocnictwa (dane identyfikacyjne, dane adresowe, dane kontaktowe); </w:t>
      </w:r>
    </w:p>
    <w:p w14:paraId="25FED999" w14:textId="77777777" w:rsidR="00366C53" w:rsidRPr="000C78F6" w:rsidRDefault="00366C53" w:rsidP="00366C53">
      <w:pPr>
        <w:pStyle w:val="Akapitzlist"/>
        <w:numPr>
          <w:ilvl w:val="0"/>
          <w:numId w:val="3"/>
        </w:numPr>
        <w:pBdr>
          <w:top w:val="nil"/>
          <w:left w:val="nil"/>
          <w:bottom w:val="nil"/>
          <w:right w:val="nil"/>
          <w:between w:val="nil"/>
          <w:bar w:val="nil"/>
        </w:pBdr>
        <w:shd w:val="clear" w:color="auto" w:fill="FFFFFF"/>
        <w:spacing w:after="0" w:line="240" w:lineRule="auto"/>
        <w:ind w:left="426"/>
        <w:jc w:val="both"/>
        <w:rPr>
          <w:rFonts w:ascii="Century Gothic" w:hAnsi="Century Gothic" w:cs="Times New Roman"/>
          <w:sz w:val="18"/>
          <w:szCs w:val="18"/>
        </w:rPr>
      </w:pPr>
      <w:r w:rsidRPr="000C78F6">
        <w:rPr>
          <w:rFonts w:ascii="Century Gothic" w:hAnsi="Century Gothic" w:cs="Times New Roman"/>
          <w:sz w:val="18"/>
          <w:szCs w:val="18"/>
        </w:rPr>
        <w:t>dane osobowe akcjonariusza oraz jego pełnomocników będą przetwarzane przez Spółkę przez okres, w którym danemu akcjonariuszowi przysługuje status akcjonariusza w Spółce, a następnie przez okres przedawnienia ewentualnych roszczeń wynikających ze stosunku prawnego pomiędzy akcjonariuszem a Spółką</w:t>
      </w:r>
      <w:r w:rsidRPr="000C78F6">
        <w:rPr>
          <w:rFonts w:ascii="Century Gothic" w:hAnsi="Century Gothic" w:cs="Times New Roman"/>
          <w:sz w:val="18"/>
          <w:szCs w:val="18"/>
          <w:lang w:val="pl-PL"/>
        </w:rPr>
        <w:t>, przy czym dane osobowe zawarte na listach akcjonariuszy, listach obecności oraz pełnomocnictwach przechowywane są przez okres istnienia Spółki;</w:t>
      </w:r>
    </w:p>
    <w:p w14:paraId="3CEE8A70" w14:textId="77777777" w:rsidR="00366C53" w:rsidRPr="000C78F6" w:rsidRDefault="00366C53" w:rsidP="00366C53">
      <w:pPr>
        <w:pStyle w:val="Tekstkomentarza"/>
        <w:numPr>
          <w:ilvl w:val="0"/>
          <w:numId w:val="3"/>
        </w:numPr>
        <w:pBdr>
          <w:top w:val="nil"/>
          <w:left w:val="nil"/>
          <w:bottom w:val="nil"/>
          <w:right w:val="nil"/>
          <w:between w:val="nil"/>
          <w:bar w:val="nil"/>
        </w:pBdr>
        <w:shd w:val="clear" w:color="auto" w:fill="FFFFFF"/>
        <w:ind w:left="426"/>
        <w:jc w:val="both"/>
        <w:rPr>
          <w:rFonts w:ascii="Century Gothic" w:hAnsi="Century Gothic"/>
          <w:bCs/>
          <w:sz w:val="18"/>
          <w:szCs w:val="18"/>
        </w:rPr>
      </w:pPr>
      <w:r w:rsidRPr="000C78F6">
        <w:rPr>
          <w:rFonts w:ascii="Century Gothic" w:hAnsi="Century Gothic"/>
          <w:sz w:val="18"/>
          <w:szCs w:val="18"/>
        </w:rPr>
        <w:t>akcjonariusze oraz ich pełnomocnicy posiadają prawo dostępu do treści swoich danych osobowych oraz prawo ich sprostowania, usunięcia, ograniczenia przetwarzania, prawo do przenoszenia danych oraz prawo wniesienia sprzeciwu wobec przetwarzania;</w:t>
      </w:r>
    </w:p>
    <w:p w14:paraId="2641CBF2" w14:textId="72FEF2CE" w:rsidR="00366C53" w:rsidRPr="000C78F6" w:rsidRDefault="00366C53" w:rsidP="00366C53">
      <w:pPr>
        <w:pStyle w:val="Tekstkomentarza"/>
        <w:numPr>
          <w:ilvl w:val="0"/>
          <w:numId w:val="3"/>
        </w:numPr>
        <w:pBdr>
          <w:top w:val="nil"/>
          <w:left w:val="nil"/>
          <w:bottom w:val="nil"/>
          <w:right w:val="nil"/>
          <w:between w:val="nil"/>
          <w:bar w:val="nil"/>
        </w:pBdr>
        <w:shd w:val="clear" w:color="auto" w:fill="FFFFFF"/>
        <w:ind w:left="426"/>
        <w:jc w:val="both"/>
        <w:rPr>
          <w:rFonts w:ascii="Century Gothic" w:hAnsi="Century Gothic"/>
          <w:bCs/>
          <w:sz w:val="18"/>
          <w:szCs w:val="18"/>
        </w:rPr>
      </w:pPr>
      <w:r w:rsidRPr="000C78F6">
        <w:rPr>
          <w:rFonts w:ascii="Century Gothic" w:hAnsi="Century Gothic"/>
          <w:sz w:val="18"/>
          <w:szCs w:val="18"/>
        </w:rPr>
        <w:t>akcjonariusze oraz ich pełnomocnicy mają prawo wniesienia skargi do Prezesa Urzędu Ochrony Danych Osobowych gdy uznają, iż przetwarzanie ich danych osobowych narusza przepisy RODO;</w:t>
      </w:r>
    </w:p>
    <w:p w14:paraId="4539D3E9" w14:textId="77777777" w:rsidR="00366C53" w:rsidRPr="000C78F6" w:rsidRDefault="00366C53" w:rsidP="00366C53">
      <w:pPr>
        <w:pStyle w:val="Tekstkomentarza"/>
        <w:numPr>
          <w:ilvl w:val="0"/>
          <w:numId w:val="3"/>
        </w:numPr>
        <w:pBdr>
          <w:top w:val="nil"/>
          <w:left w:val="nil"/>
          <w:bottom w:val="nil"/>
          <w:right w:val="nil"/>
          <w:between w:val="nil"/>
          <w:bar w:val="nil"/>
        </w:pBdr>
        <w:shd w:val="clear" w:color="auto" w:fill="FFFFFF"/>
        <w:ind w:left="426"/>
        <w:jc w:val="both"/>
        <w:rPr>
          <w:rFonts w:ascii="Century Gothic" w:hAnsi="Century Gothic"/>
          <w:bCs/>
          <w:sz w:val="18"/>
          <w:szCs w:val="18"/>
        </w:rPr>
      </w:pPr>
      <w:r w:rsidRPr="000C78F6">
        <w:rPr>
          <w:rFonts w:ascii="Century Gothic" w:hAnsi="Century Gothic"/>
          <w:sz w:val="18"/>
          <w:szCs w:val="18"/>
        </w:rPr>
        <w:lastRenderedPageBreak/>
        <w:t>Spółka może powierzyć innemu podmiotowi (w szczególności podmiotom świadczącym na rzecz Spółki usługi prawne, księgowe, związane z organizacją zgromadzenia, administracyjne, informatyczne, archiwizacyjne, pocztowe lub kurierskie) przetwarzanie danych osobowych akcjonariuszy i ich pełnomocników w celach i w zakresie związanym z organizacją i</w:t>
      </w:r>
      <w:r>
        <w:rPr>
          <w:rFonts w:ascii="Century Gothic" w:hAnsi="Century Gothic"/>
          <w:sz w:val="18"/>
          <w:szCs w:val="18"/>
        </w:rPr>
        <w:t> </w:t>
      </w:r>
      <w:r w:rsidRPr="000C78F6">
        <w:rPr>
          <w:rFonts w:ascii="Century Gothic" w:hAnsi="Century Gothic"/>
          <w:sz w:val="18"/>
          <w:szCs w:val="18"/>
        </w:rPr>
        <w:t>przeprowadzeniem Walnego Zgromadzenia;</w:t>
      </w:r>
    </w:p>
    <w:p w14:paraId="5683790B" w14:textId="77777777" w:rsidR="00366C53" w:rsidRPr="00DE033C" w:rsidRDefault="00366C53" w:rsidP="00366C53">
      <w:pPr>
        <w:pStyle w:val="Tekstkomentarza"/>
        <w:numPr>
          <w:ilvl w:val="0"/>
          <w:numId w:val="3"/>
        </w:numPr>
        <w:pBdr>
          <w:top w:val="nil"/>
          <w:left w:val="nil"/>
          <w:bottom w:val="nil"/>
          <w:right w:val="nil"/>
          <w:between w:val="nil"/>
          <w:bar w:val="nil"/>
        </w:pBdr>
        <w:shd w:val="clear" w:color="auto" w:fill="FFFFFF"/>
        <w:ind w:left="426"/>
        <w:jc w:val="both"/>
        <w:rPr>
          <w:rFonts w:ascii="Century Gothic" w:hAnsi="Century Gothic"/>
          <w:bCs/>
          <w:sz w:val="18"/>
          <w:szCs w:val="18"/>
        </w:rPr>
      </w:pPr>
      <w:r w:rsidRPr="000C78F6">
        <w:rPr>
          <w:rFonts w:ascii="Century Gothic" w:hAnsi="Century Gothic"/>
          <w:sz w:val="18"/>
          <w:szCs w:val="18"/>
        </w:rPr>
        <w:t xml:space="preserve">podanie danych osobowych jest wymagane przez przepisy K.s.h. oraz konieczne do celów określonych w punkcie 3 powyżej, a także dla sporządzenia oraz przekazania uprawnionym organom ewentualnie innemu akcjonariuszowi listy osób uprawnionych do uczestnictwa w Walnym Zgromadzeniu oraz do przeprowadzenia weryfikacji tożsamości akcjonariuszy oraz ich pełnomocników, z zastrzeżeniem, że ich niepodanie lub podanie choćby częściowo nieprawidłowych danych osobowych uniemożliwia udział w Walnym Zgromadzeniu Spółki. W przypadku adresu email oraz numeru telefonu podanie tych danych jest dobrowolne, jednak niezbędne do umożliwienia Spółce kontaktu pomiędzy Spółką a akcjonariuszem. </w:t>
      </w:r>
    </w:p>
    <w:p w14:paraId="11C65CD8" w14:textId="77777777" w:rsidR="00F36825" w:rsidRDefault="00F36825"/>
    <w:sectPr w:rsidR="00F36825">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114B" w14:textId="77777777" w:rsidR="009C23DF" w:rsidRDefault="009C23DF">
      <w:r>
        <w:separator/>
      </w:r>
    </w:p>
  </w:endnote>
  <w:endnote w:type="continuationSeparator" w:id="0">
    <w:p w14:paraId="30675579" w14:textId="77777777" w:rsidR="009C23DF" w:rsidRDefault="009C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szCs w:val="16"/>
      </w:rPr>
      <w:id w:val="1066080527"/>
      <w:docPartObj>
        <w:docPartGallery w:val="Page Numbers (Bottom of Page)"/>
        <w:docPartUnique/>
      </w:docPartObj>
    </w:sdtPr>
    <w:sdtEndPr>
      <w:rPr>
        <w:color w:val="7F7F7F" w:themeColor="background1" w:themeShade="7F"/>
        <w:spacing w:val="60"/>
      </w:rPr>
    </w:sdtEndPr>
    <w:sdtContent>
      <w:p w14:paraId="25D70246" w14:textId="77777777" w:rsidR="00DD5EFF" w:rsidRPr="00DD5EFF" w:rsidRDefault="00000000">
        <w:pPr>
          <w:pStyle w:val="Stopka"/>
          <w:pBdr>
            <w:top w:val="single" w:sz="4" w:space="1" w:color="D9D9D9" w:themeColor="background1" w:themeShade="D9"/>
          </w:pBdr>
          <w:jc w:val="right"/>
          <w:rPr>
            <w:rFonts w:ascii="Century Gothic" w:hAnsi="Century Gothic"/>
            <w:sz w:val="16"/>
            <w:szCs w:val="16"/>
          </w:rPr>
        </w:pPr>
        <w:r w:rsidRPr="00DD5EFF">
          <w:rPr>
            <w:rFonts w:ascii="Century Gothic" w:hAnsi="Century Gothic"/>
            <w:sz w:val="16"/>
            <w:szCs w:val="16"/>
          </w:rPr>
          <w:fldChar w:fldCharType="begin"/>
        </w:r>
        <w:r w:rsidRPr="00DD5EFF">
          <w:rPr>
            <w:rFonts w:ascii="Century Gothic" w:hAnsi="Century Gothic"/>
            <w:sz w:val="16"/>
            <w:szCs w:val="16"/>
          </w:rPr>
          <w:instrText>PAGE   \* MERGEFORMAT</w:instrText>
        </w:r>
        <w:r w:rsidRPr="00DD5EFF">
          <w:rPr>
            <w:rFonts w:ascii="Century Gothic" w:hAnsi="Century Gothic"/>
            <w:sz w:val="16"/>
            <w:szCs w:val="16"/>
          </w:rPr>
          <w:fldChar w:fldCharType="separate"/>
        </w:r>
        <w:r w:rsidRPr="00DD5EFF">
          <w:rPr>
            <w:rFonts w:ascii="Century Gothic" w:hAnsi="Century Gothic"/>
            <w:sz w:val="16"/>
            <w:szCs w:val="16"/>
          </w:rPr>
          <w:t>2</w:t>
        </w:r>
        <w:r w:rsidRPr="00DD5EFF">
          <w:rPr>
            <w:rFonts w:ascii="Century Gothic" w:hAnsi="Century Gothic"/>
            <w:sz w:val="16"/>
            <w:szCs w:val="16"/>
          </w:rPr>
          <w:fldChar w:fldCharType="end"/>
        </w:r>
        <w:r w:rsidRPr="00DD5EFF">
          <w:rPr>
            <w:rFonts w:ascii="Century Gothic" w:hAnsi="Century Gothic"/>
            <w:sz w:val="16"/>
            <w:szCs w:val="16"/>
          </w:rPr>
          <w:t xml:space="preserve"> | </w:t>
        </w:r>
        <w:r w:rsidRPr="00DD5EFF">
          <w:rPr>
            <w:rFonts w:ascii="Century Gothic" w:hAnsi="Century Gothic"/>
            <w:color w:val="7F7F7F" w:themeColor="background1" w:themeShade="7F"/>
            <w:spacing w:val="60"/>
            <w:sz w:val="16"/>
            <w:szCs w:val="16"/>
          </w:rPr>
          <w:t>Strona</w:t>
        </w:r>
      </w:p>
    </w:sdtContent>
  </w:sdt>
  <w:p w14:paraId="447F02CF" w14:textId="77777777" w:rsidR="00F10D95"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30ED3" w14:textId="77777777" w:rsidR="009C23DF" w:rsidRDefault="009C23DF">
      <w:r>
        <w:separator/>
      </w:r>
    </w:p>
  </w:footnote>
  <w:footnote w:type="continuationSeparator" w:id="0">
    <w:p w14:paraId="06A76265" w14:textId="77777777" w:rsidR="009C23DF" w:rsidRDefault="009C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45F0"/>
    <w:multiLevelType w:val="hybridMultilevel"/>
    <w:tmpl w:val="92E28EC8"/>
    <w:lvl w:ilvl="0" w:tplc="04150011">
      <w:start w:val="1"/>
      <w:numFmt w:val="decimal"/>
      <w:lvlText w:val="%1)"/>
      <w:lvlJc w:val="left"/>
      <w:pPr>
        <w:ind w:left="1418" w:hanging="360"/>
      </w:p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1" w15:restartNumberingAfterBreak="0">
    <w:nsid w:val="1CB872DA"/>
    <w:multiLevelType w:val="hybridMultilevel"/>
    <w:tmpl w:val="C3AC2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EA2C9E"/>
    <w:multiLevelType w:val="hybridMultilevel"/>
    <w:tmpl w:val="734CA0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8B83A50"/>
    <w:multiLevelType w:val="hybridMultilevel"/>
    <w:tmpl w:val="BA4C8C46"/>
    <w:lvl w:ilvl="0" w:tplc="CC848E3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483F4A"/>
    <w:multiLevelType w:val="hybridMultilevel"/>
    <w:tmpl w:val="BBB6E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9092081"/>
    <w:multiLevelType w:val="hybridMultilevel"/>
    <w:tmpl w:val="BA4C8C4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9493D4D"/>
    <w:multiLevelType w:val="hybridMultilevel"/>
    <w:tmpl w:val="C45A2C66"/>
    <w:lvl w:ilvl="0" w:tplc="04150017">
      <w:start w:val="1"/>
      <w:numFmt w:val="lowerLetter"/>
      <w:lvlText w:val="%1)"/>
      <w:lvlJc w:val="left"/>
      <w:pPr>
        <w:ind w:left="1418" w:hanging="360"/>
      </w:p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num w:numId="1" w16cid:durableId="96365948">
    <w:abstractNumId w:val="2"/>
  </w:num>
  <w:num w:numId="2" w16cid:durableId="1876968570">
    <w:abstractNumId w:val="1"/>
  </w:num>
  <w:num w:numId="3" w16cid:durableId="1149051886">
    <w:abstractNumId w:val="0"/>
  </w:num>
  <w:num w:numId="4" w16cid:durableId="727263482">
    <w:abstractNumId w:val="6"/>
  </w:num>
  <w:num w:numId="5" w16cid:durableId="802430603">
    <w:abstractNumId w:val="4"/>
  </w:num>
  <w:num w:numId="6" w16cid:durableId="1652170020">
    <w:abstractNumId w:val="3"/>
  </w:num>
  <w:num w:numId="7" w16cid:durableId="403525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54"/>
    <w:rsid w:val="000A4299"/>
    <w:rsid w:val="000C584F"/>
    <w:rsid w:val="001978A9"/>
    <w:rsid w:val="00311FAD"/>
    <w:rsid w:val="00366C53"/>
    <w:rsid w:val="00386689"/>
    <w:rsid w:val="0051205F"/>
    <w:rsid w:val="005D1C54"/>
    <w:rsid w:val="005E4BF8"/>
    <w:rsid w:val="007A0A0C"/>
    <w:rsid w:val="009C0604"/>
    <w:rsid w:val="009C23DF"/>
    <w:rsid w:val="00A36E11"/>
    <w:rsid w:val="00B47F60"/>
    <w:rsid w:val="00D4690C"/>
    <w:rsid w:val="00D84F4B"/>
    <w:rsid w:val="00DC3D7F"/>
    <w:rsid w:val="00DF0C79"/>
    <w:rsid w:val="00F36825"/>
    <w:rsid w:val="00FA71C2"/>
    <w:rsid w:val="00FB1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DCF6"/>
  <w15:chartTrackingRefBased/>
  <w15:docId w15:val="{2BDB08A4-1375-F348-8153-BB98B120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6C53"/>
    <w:rPr>
      <w:rFonts w:ascii="Times New Roman" w:eastAsia="Times New Roman" w:hAnsi="Times New Roman"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366C53"/>
    <w:rPr>
      <w:color w:val="0563C1"/>
      <w:u w:val="single"/>
    </w:rPr>
  </w:style>
  <w:style w:type="paragraph" w:styleId="Tekstkomentarza">
    <w:name w:val="annotation text"/>
    <w:basedOn w:val="Normalny"/>
    <w:link w:val="TekstkomentarzaZnak"/>
    <w:uiPriority w:val="99"/>
    <w:unhideWhenUsed/>
    <w:rsid w:val="00366C53"/>
    <w:rPr>
      <w:sz w:val="20"/>
      <w:szCs w:val="20"/>
    </w:rPr>
  </w:style>
  <w:style w:type="character" w:customStyle="1" w:styleId="TekstkomentarzaZnak">
    <w:name w:val="Tekst komentarza Znak"/>
    <w:basedOn w:val="Domylnaczcionkaakapitu"/>
    <w:link w:val="Tekstkomentarza"/>
    <w:uiPriority w:val="99"/>
    <w:rsid w:val="00366C53"/>
    <w:rPr>
      <w:rFonts w:ascii="Times New Roman" w:eastAsia="Times New Roman" w:hAnsi="Times New Roman" w:cs="Times New Roman"/>
      <w:kern w:val="0"/>
      <w:sz w:val="20"/>
      <w:szCs w:val="20"/>
      <w:lang w:eastAsia="pl-PL"/>
      <w14:ligatures w14:val="none"/>
    </w:rPr>
  </w:style>
  <w:style w:type="character" w:customStyle="1" w:styleId="AkapitzlistZnak">
    <w:name w:val="Akapit z listą Znak"/>
    <w:link w:val="Akapitzlist"/>
    <w:uiPriority w:val="99"/>
    <w:locked/>
    <w:rsid w:val="00366C53"/>
    <w:rPr>
      <w:rFonts w:ascii="Calibri" w:eastAsia="Calibri" w:hAnsi="Calibri" w:cs="Calibri"/>
      <w:lang w:val="x-none"/>
    </w:rPr>
  </w:style>
  <w:style w:type="paragraph" w:styleId="Akapitzlist">
    <w:name w:val="List Paragraph"/>
    <w:basedOn w:val="Normalny"/>
    <w:link w:val="AkapitzlistZnak"/>
    <w:uiPriority w:val="99"/>
    <w:qFormat/>
    <w:rsid w:val="00366C53"/>
    <w:pPr>
      <w:spacing w:after="200" w:line="276" w:lineRule="auto"/>
      <w:ind w:left="720"/>
      <w:contextualSpacing/>
    </w:pPr>
    <w:rPr>
      <w:rFonts w:ascii="Calibri" w:eastAsia="Calibri" w:hAnsi="Calibri" w:cs="Calibri"/>
      <w:kern w:val="2"/>
      <w:lang w:val="x-none" w:eastAsia="en-US"/>
      <w14:ligatures w14:val="standardContextual"/>
    </w:rPr>
  </w:style>
  <w:style w:type="paragraph" w:styleId="Stopka">
    <w:name w:val="footer"/>
    <w:basedOn w:val="Normalny"/>
    <w:link w:val="StopkaZnak"/>
    <w:uiPriority w:val="99"/>
    <w:unhideWhenUsed/>
    <w:rsid w:val="00366C53"/>
    <w:pPr>
      <w:tabs>
        <w:tab w:val="center" w:pos="4536"/>
        <w:tab w:val="right" w:pos="9072"/>
      </w:tabs>
    </w:pPr>
  </w:style>
  <w:style w:type="character" w:customStyle="1" w:styleId="StopkaZnak">
    <w:name w:val="Stopka Znak"/>
    <w:basedOn w:val="Domylnaczcionkaakapitu"/>
    <w:link w:val="Stopka"/>
    <w:uiPriority w:val="99"/>
    <w:rsid w:val="00366C53"/>
    <w:rPr>
      <w:rFonts w:ascii="Times New Roman" w:eastAsia="Times New Roman" w:hAnsi="Times New Roman" w:cs="Times New Roman"/>
      <w:kern w:val="0"/>
      <w:lang w:eastAsia="pl-PL"/>
      <w14:ligatures w14:val="none"/>
    </w:rPr>
  </w:style>
  <w:style w:type="character" w:styleId="Odwoaniedokomentarza">
    <w:name w:val="annotation reference"/>
    <w:basedOn w:val="Domylnaczcionkaakapitu"/>
    <w:uiPriority w:val="99"/>
    <w:semiHidden/>
    <w:unhideWhenUsed/>
    <w:rsid w:val="00366C53"/>
    <w:rPr>
      <w:sz w:val="16"/>
      <w:szCs w:val="16"/>
    </w:rPr>
  </w:style>
  <w:style w:type="paragraph" w:styleId="Poprawka">
    <w:name w:val="Revision"/>
    <w:hidden/>
    <w:uiPriority w:val="99"/>
    <w:semiHidden/>
    <w:rsid w:val="00366C53"/>
    <w:rPr>
      <w:rFonts w:ascii="Times New Roman" w:eastAsia="Times New Roman" w:hAnsi="Times New Roman" w:cs="Times New Roman"/>
      <w:kern w:val="0"/>
      <w:lang w:eastAsia="pl-PL"/>
      <w14:ligatures w14:val="none"/>
    </w:rPr>
  </w:style>
  <w:style w:type="paragraph" w:styleId="Tematkomentarza">
    <w:name w:val="annotation subject"/>
    <w:basedOn w:val="Tekstkomentarza"/>
    <w:next w:val="Tekstkomentarza"/>
    <w:link w:val="TematkomentarzaZnak"/>
    <w:uiPriority w:val="99"/>
    <w:semiHidden/>
    <w:unhideWhenUsed/>
    <w:rsid w:val="00366C53"/>
    <w:rPr>
      <w:b/>
      <w:bCs/>
    </w:rPr>
  </w:style>
  <w:style w:type="character" w:customStyle="1" w:styleId="TematkomentarzaZnak">
    <w:name w:val="Temat komentarza Znak"/>
    <w:basedOn w:val="TekstkomentarzaZnak"/>
    <w:link w:val="Tematkomentarza"/>
    <w:uiPriority w:val="99"/>
    <w:semiHidden/>
    <w:rsid w:val="00366C53"/>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cheesestudio.com" TargetMode="External"/><Relationship Id="rId13" Type="http://schemas.openxmlformats.org/officeDocument/2006/relationships/hyperlink" Target="http://www.bigcheesestudio.com" TargetMode="External"/><Relationship Id="rId3" Type="http://schemas.openxmlformats.org/officeDocument/2006/relationships/settings" Target="settings.xml"/><Relationship Id="rId7" Type="http://schemas.openxmlformats.org/officeDocument/2006/relationships/hyperlink" Target="mailto:investor@bigcheesestudio.com" TargetMode="External"/><Relationship Id="rId12" Type="http://schemas.openxmlformats.org/officeDocument/2006/relationships/hyperlink" Target="http://www.gameops.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vestor@bigcheesestudi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vestor@bigcheesestudio.com" TargetMode="External"/><Relationship Id="rId4" Type="http://schemas.openxmlformats.org/officeDocument/2006/relationships/webSettings" Target="webSettings.xml"/><Relationship Id="rId9" Type="http://schemas.openxmlformats.org/officeDocument/2006/relationships/hyperlink" Target="http://www.bigcheesestudio.com" TargetMode="External"/><Relationship Id="rId14" Type="http://schemas.openxmlformats.org/officeDocument/2006/relationships/hyperlink" Target="mailto:contact@bigcheesestudio.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3822</Words>
  <Characters>22937</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Stempniowska</dc:creator>
  <cp:keywords/>
  <dc:description/>
  <cp:lastModifiedBy>Wojtek Jaczewski</cp:lastModifiedBy>
  <cp:revision>2</cp:revision>
  <dcterms:created xsi:type="dcterms:W3CDTF">2023-06-06T21:35:00Z</dcterms:created>
  <dcterms:modified xsi:type="dcterms:W3CDTF">2023-06-06T21:35:00Z</dcterms:modified>
</cp:coreProperties>
</file>